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0DF1911B" w:rsidR="005B19A4" w:rsidRPr="00131FB5" w:rsidRDefault="005B19A4" w:rsidP="005B19A4">
      <w:pPr>
        <w:pStyle w:val="1"/>
        <w:spacing w:before="0" w:beforeAutospacing="0" w:after="0" w:afterAutospacing="0" w:line="360" w:lineRule="auto"/>
      </w:pPr>
      <w:bookmarkStart w:id="3" w:name="_Toc175653669"/>
      <w:bookmarkStart w:id="4" w:name="_Toc201218566"/>
      <w:r w:rsidRPr="006E7FF4">
        <w:t>«</w:t>
      </w:r>
      <w:r w:rsidR="00AA29C7" w:rsidRPr="009C61DA">
        <w:t>ОП.02 ОПЕРАЦИОННЫЕ СИСТЕМЫ И СРЕДЫ</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8DC323D" w14:textId="6BEC5532" w:rsidR="000A75EA" w:rsidRPr="00BD5668" w:rsidRDefault="005C4606"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5C4606">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444EDFEE" w14:textId="77777777" w:rsidR="00AA29C7" w:rsidRPr="00BD5668" w:rsidRDefault="00682CBF" w:rsidP="00AA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AA29C7" w:rsidRPr="005C4606">
        <w:rPr>
          <w:rFonts w:ascii="Times New Roman" w:hAnsi="Times New Roman"/>
          <w:sz w:val="24"/>
          <w:szCs w:val="24"/>
        </w:rPr>
        <w:t>09.02.12 Техническая эксплуатация и сопровождение информационных систем</w:t>
      </w:r>
    </w:p>
    <w:p w14:paraId="260DDEF8" w14:textId="5FE737A7" w:rsidR="00682CBF" w:rsidRPr="007008EC" w:rsidRDefault="00682CBF" w:rsidP="00682CBF">
      <w:pPr>
        <w:keepNext/>
        <w:outlineLvl w:val="0"/>
        <w:rPr>
          <w:rFonts w:ascii="Times New Roman" w:eastAsia="Times New Roman" w:hAnsi="Times New Roman"/>
          <w:bCs/>
          <w:kern w:val="32"/>
          <w:sz w:val="24"/>
          <w:szCs w:val="24"/>
          <w:lang w:eastAsia="x-none"/>
        </w:rPr>
      </w:pP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D1CFF22" w14:textId="2BD4C50A" w:rsidR="005B19A4" w:rsidRPr="00574F3B" w:rsidRDefault="000A75EA" w:rsidP="00574F3B">
      <w:pPr>
        <w:pStyle w:val="16"/>
        <w:numPr>
          <w:ilvl w:val="0"/>
          <w:numId w:val="20"/>
        </w:numPr>
        <w:tabs>
          <w:tab w:val="left" w:pos="1276"/>
        </w:tabs>
        <w:spacing w:after="0"/>
        <w:ind w:left="0" w:firstLine="709"/>
        <w:rPr>
          <w:lang w:val="ru-RU"/>
        </w:rPr>
      </w:pPr>
      <w:bookmarkStart w:id="5" w:name="bookmark134"/>
      <w:bookmarkStart w:id="6" w:name="bookmark135"/>
      <w:r w:rsidRPr="005B19A4">
        <w:rPr>
          <w:color w:val="000000"/>
          <w:lang w:eastAsia="ru-RU" w:bidi="ru-RU"/>
        </w:rPr>
        <w:lastRenderedPageBreak/>
        <w:t xml:space="preserve">ОБЩАЯ </w:t>
      </w:r>
      <w:r w:rsidRPr="00574F3B">
        <w:rPr>
          <w:color w:val="auto"/>
          <w:lang w:eastAsia="ru-RU" w:bidi="ru-RU"/>
        </w:rPr>
        <w:t xml:space="preserve">ХАРАКТЕРИСТИКА РАБОЧЕЙ ПРОГРАММЫ УЧЕБНОЙ ДИСЦИПЛИНЫ </w:t>
      </w:r>
      <w:bookmarkEnd w:id="5"/>
      <w:bookmarkEnd w:id="6"/>
      <w:r w:rsidR="005B19A4" w:rsidRPr="00574F3B">
        <w:rPr>
          <w:rFonts w:asciiTheme="minorHAnsi" w:hAnsiTheme="minorHAnsi"/>
          <w:color w:val="auto"/>
          <w:lang w:val="ru-RU" w:eastAsia="ru-RU" w:bidi="ru-RU"/>
        </w:rPr>
        <w:t xml:space="preserve"> </w:t>
      </w:r>
      <w:r w:rsidR="005C4606">
        <w:rPr>
          <w:rFonts w:asciiTheme="minorHAnsi" w:hAnsiTheme="minorHAnsi"/>
          <w:color w:val="auto"/>
          <w:lang w:val="ru-RU" w:eastAsia="ru-RU" w:bidi="ru-RU"/>
        </w:rPr>
        <w:t>«</w:t>
      </w:r>
      <w:r w:rsidR="005A3D92" w:rsidRPr="005A3D92">
        <w:rPr>
          <w:color w:val="auto"/>
        </w:rPr>
        <w:t>ОП.02 ОПЕРАЦИОННЫЕ СИСТЕМЫ И СРЕДЫ</w:t>
      </w:r>
      <w:r w:rsidR="005B19A4" w:rsidRPr="005C4606">
        <w:rPr>
          <w:rFonts w:ascii="Times New Roman" w:hAnsi="Times New Roman"/>
          <w:color w:val="auto"/>
          <w:lang w:val="ru-RU"/>
        </w:rPr>
        <w:t>»</w:t>
      </w:r>
    </w:p>
    <w:p w14:paraId="46FDFDAA" w14:textId="77777777" w:rsidR="00574F3B" w:rsidRPr="005B19A4" w:rsidRDefault="00574F3B" w:rsidP="003B1C18">
      <w:pPr>
        <w:pStyle w:val="16"/>
        <w:spacing w:after="0"/>
        <w:jc w:val="left"/>
        <w:rPr>
          <w:lang w:val="ru-RU"/>
        </w:rPr>
      </w:pPr>
    </w:p>
    <w:p w14:paraId="0EDCDD0D" w14:textId="3904F00E" w:rsidR="005C4606" w:rsidRDefault="005B19A4" w:rsidP="005C4606">
      <w:pPr>
        <w:pStyle w:val="110"/>
        <w:numPr>
          <w:ilvl w:val="1"/>
          <w:numId w:val="27"/>
        </w:numPr>
        <w:spacing w:after="0" w:line="240" w:lineRule="auto"/>
        <w:rPr>
          <w:rFonts w:ascii="Times New Roman" w:hAnsi="Times New Roman"/>
          <w:color w:val="auto"/>
        </w:rPr>
      </w:pPr>
      <w:bookmarkStart w:id="7" w:name="_Toc208059991"/>
      <w:bookmarkStart w:id="8" w:name="_Toc208060096"/>
      <w:bookmarkStart w:id="9" w:name="_Toc208060201"/>
      <w:bookmarkStart w:id="10" w:name="_Toc208060306"/>
      <w:bookmarkStart w:id="11" w:name="_Toc208060411"/>
      <w:bookmarkStart w:id="12" w:name="_Toc208060516"/>
      <w:bookmarkStart w:id="13" w:name="_Toc208060621"/>
      <w:bookmarkStart w:id="14" w:name="_Toc208060726"/>
      <w:bookmarkStart w:id="15" w:name="_Toc208060831"/>
      <w:r w:rsidRPr="005B19A4">
        <w:rPr>
          <w:rFonts w:ascii="Times New Roman" w:hAnsi="Times New Roman"/>
          <w:color w:val="auto"/>
        </w:rPr>
        <w:t xml:space="preserve">Цель и место дисциплины в структуре образовательной </w:t>
      </w:r>
      <w:bookmarkEnd w:id="7"/>
      <w:bookmarkEnd w:id="8"/>
      <w:bookmarkEnd w:id="9"/>
      <w:bookmarkEnd w:id="10"/>
      <w:bookmarkEnd w:id="11"/>
      <w:bookmarkEnd w:id="12"/>
      <w:bookmarkEnd w:id="13"/>
      <w:bookmarkEnd w:id="14"/>
      <w:bookmarkEnd w:id="15"/>
    </w:p>
    <w:p w14:paraId="2B38A6F4" w14:textId="77777777" w:rsidR="00FA3C93" w:rsidRPr="00FA3C93" w:rsidRDefault="00FA3C93" w:rsidP="00FA3C93">
      <w:pPr>
        <w:pStyle w:val="110"/>
        <w:spacing w:after="0" w:line="240" w:lineRule="auto"/>
        <w:ind w:firstLine="851"/>
        <w:jc w:val="both"/>
        <w:rPr>
          <w:rFonts w:ascii="Times New Roman" w:hAnsi="Times New Roman"/>
          <w:b w:val="0"/>
          <w:color w:val="auto"/>
        </w:rPr>
      </w:pPr>
      <w:r w:rsidRPr="00FA3C93">
        <w:rPr>
          <w:rFonts w:ascii="Times New Roman" w:hAnsi="Times New Roman"/>
          <w:b w:val="0"/>
          <w:color w:val="auto"/>
        </w:rPr>
        <w:t xml:space="preserve">Цель дисциплины «Операционные системы и среды»: формирование у обучающихся целостного представления об архитектуре и принципах функционирования операционных систем, развитие практических навыков управления вычислительными процессами, ресурсами и памятью, а также освоение современных методов администрирования и настройки операционных сред. </w:t>
      </w:r>
    </w:p>
    <w:p w14:paraId="78F24F69" w14:textId="3769BBA1" w:rsidR="005B19A4" w:rsidRDefault="00FA3C93" w:rsidP="00FA3C93">
      <w:pPr>
        <w:pStyle w:val="110"/>
        <w:spacing w:after="0" w:line="240" w:lineRule="auto"/>
        <w:ind w:firstLine="851"/>
        <w:jc w:val="both"/>
        <w:rPr>
          <w:rFonts w:ascii="Times New Roman" w:hAnsi="Times New Roman"/>
          <w:iCs/>
        </w:rPr>
      </w:pPr>
      <w:r w:rsidRPr="00FA3C93">
        <w:rPr>
          <w:rFonts w:ascii="Times New Roman" w:hAnsi="Times New Roman"/>
          <w:b w:val="0"/>
          <w:color w:val="auto"/>
        </w:rPr>
        <w:t>Дисциплина «Операционные системы и среды» включена в обязательную часть общепрофессионального цикла образовательной программы</w:t>
      </w:r>
      <w:r w:rsidR="005B19A4" w:rsidRPr="005B19A4">
        <w:rPr>
          <w:rFonts w:ascii="Times New Roman" w:hAnsi="Times New Roman"/>
          <w:iCs/>
        </w:rPr>
        <w:t>.</w:t>
      </w:r>
    </w:p>
    <w:p w14:paraId="2C43B99D" w14:textId="77777777" w:rsidR="00574F3B" w:rsidRPr="005B19A4" w:rsidRDefault="00574F3B" w:rsidP="00445ED3">
      <w:pPr>
        <w:suppressAutoHyphens/>
        <w:spacing w:after="0" w:line="240" w:lineRule="auto"/>
        <w:ind w:firstLine="709"/>
        <w:jc w:val="both"/>
        <w:rPr>
          <w:rFonts w:ascii="Times New Roman" w:hAnsi="Times New Roman"/>
          <w:sz w:val="24"/>
          <w:szCs w:val="24"/>
        </w:rPr>
      </w:pPr>
    </w:p>
    <w:p w14:paraId="02DD6BC1" w14:textId="77777777" w:rsidR="005B19A4" w:rsidRPr="005B19A4" w:rsidRDefault="005B19A4" w:rsidP="00574F3B">
      <w:pPr>
        <w:pStyle w:val="110"/>
        <w:spacing w:after="0" w:line="240" w:lineRule="auto"/>
        <w:rPr>
          <w:rFonts w:ascii="Times New Roman" w:hAnsi="Times New Roman"/>
          <w:color w:val="auto"/>
        </w:rPr>
      </w:pPr>
      <w:bookmarkStart w:id="16" w:name="_Toc208059992"/>
      <w:bookmarkStart w:id="17" w:name="_Toc208060097"/>
      <w:bookmarkStart w:id="18" w:name="_Toc208060202"/>
      <w:bookmarkStart w:id="19" w:name="_Toc208060307"/>
      <w:bookmarkStart w:id="20" w:name="_Toc208060412"/>
      <w:bookmarkStart w:id="21" w:name="_Toc208060517"/>
      <w:bookmarkStart w:id="22" w:name="_Toc208060622"/>
      <w:bookmarkStart w:id="23" w:name="_Toc208060727"/>
      <w:bookmarkStart w:id="24" w:name="_Toc208060832"/>
      <w:r w:rsidRPr="005B19A4">
        <w:rPr>
          <w:rFonts w:ascii="Times New Roman" w:hAnsi="Times New Roman"/>
          <w:color w:val="auto"/>
        </w:rPr>
        <w:t>1.2. Планируемые результаты освоения дисциплины</w:t>
      </w:r>
      <w:bookmarkEnd w:id="16"/>
      <w:bookmarkEnd w:id="17"/>
      <w:bookmarkEnd w:id="18"/>
      <w:bookmarkEnd w:id="19"/>
      <w:bookmarkEnd w:id="20"/>
      <w:bookmarkEnd w:id="21"/>
      <w:bookmarkEnd w:id="22"/>
      <w:bookmarkEnd w:id="23"/>
      <w:bookmarkEnd w:id="24"/>
    </w:p>
    <w:p w14:paraId="4FB88427" w14:textId="77777777" w:rsidR="005C4606" w:rsidRPr="005C4606" w:rsidRDefault="005C4606" w:rsidP="005C4606">
      <w:pPr>
        <w:spacing w:after="0" w:line="240" w:lineRule="auto"/>
        <w:ind w:firstLine="709"/>
        <w:rPr>
          <w:rFonts w:ascii="Times New Roman" w:eastAsia="Times New Roman" w:hAnsi="Times New Roman"/>
          <w:sz w:val="24"/>
          <w:szCs w:val="24"/>
        </w:rPr>
      </w:pPr>
      <w:r w:rsidRPr="005C4606">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41BB3E0" w14:textId="4F5D7F1B" w:rsidR="005B19A4" w:rsidRDefault="005C4606" w:rsidP="005C4606">
      <w:pPr>
        <w:spacing w:after="0" w:line="240" w:lineRule="auto"/>
        <w:ind w:firstLine="709"/>
        <w:rPr>
          <w:rFonts w:ascii="Times New Roman" w:hAnsi="Times New Roman"/>
          <w:bCs/>
          <w:sz w:val="24"/>
          <w:szCs w:val="24"/>
        </w:rPr>
      </w:pPr>
      <w:r w:rsidRPr="005C4606">
        <w:rPr>
          <w:rFonts w:ascii="Times New Roman" w:eastAsia="Times New Roman" w:hAnsi="Times New Roman"/>
          <w:sz w:val="24"/>
          <w:szCs w:val="24"/>
        </w:rPr>
        <w:t>В результате освоения</w:t>
      </w:r>
      <w:r>
        <w:rPr>
          <w:rFonts w:ascii="Times New Roman" w:eastAsia="Times New Roman" w:hAnsi="Times New Roman"/>
          <w:sz w:val="24"/>
          <w:szCs w:val="24"/>
        </w:rPr>
        <w:t xml:space="preserve"> дисциплины обучающийся должен</w:t>
      </w:r>
      <w:r w:rsidR="005B19A4" w:rsidRPr="005B19A4">
        <w:rPr>
          <w:rFonts w:ascii="Times New Roman" w:hAnsi="Times New Roman"/>
          <w:bCs/>
          <w:sz w:val="24"/>
          <w:szCs w:val="24"/>
        </w:rPr>
        <w:t>:</w:t>
      </w:r>
    </w:p>
    <w:p w14:paraId="20EA1EE1" w14:textId="77777777" w:rsidR="00445ED3" w:rsidRPr="005B19A4" w:rsidRDefault="00445ED3" w:rsidP="00445ED3">
      <w:pPr>
        <w:spacing w:after="0" w:line="240" w:lineRule="auto"/>
        <w:ind w:firstLine="709"/>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622"/>
        <w:gridCol w:w="3324"/>
        <w:gridCol w:w="2560"/>
      </w:tblGrid>
      <w:tr w:rsidR="00EB3DBE" w:rsidRPr="00DD54A2" w14:paraId="00E9549D" w14:textId="77777777" w:rsidTr="00224988">
        <w:tc>
          <w:tcPr>
            <w:tcW w:w="1223" w:type="dxa"/>
            <w:tcBorders>
              <w:top w:val="single" w:sz="4" w:space="0" w:color="auto"/>
              <w:left w:val="single" w:sz="4" w:space="0" w:color="auto"/>
              <w:right w:val="single" w:sz="4" w:space="0" w:color="auto"/>
            </w:tcBorders>
            <w:shd w:val="clear" w:color="auto" w:fill="auto"/>
          </w:tcPr>
          <w:p w14:paraId="7262F668" w14:textId="77777777" w:rsidR="00EB3DBE" w:rsidRPr="00DD54A2" w:rsidRDefault="00EB3DBE" w:rsidP="00224988">
            <w:pPr>
              <w:rPr>
                <w:rStyle w:val="af1"/>
                <w:b/>
                <w:i w:val="0"/>
                <w:sz w:val="24"/>
                <w:szCs w:val="24"/>
              </w:rPr>
            </w:pPr>
            <w:r w:rsidRPr="00DD54A2">
              <w:rPr>
                <w:rStyle w:val="af1"/>
                <w:sz w:val="24"/>
                <w:szCs w:val="24"/>
              </w:rPr>
              <w:t xml:space="preserve">Код ОК, </w:t>
            </w:r>
          </w:p>
          <w:p w14:paraId="5993FB7A" w14:textId="77777777" w:rsidR="00EB3DBE" w:rsidRPr="00DD54A2" w:rsidRDefault="00EB3DBE" w:rsidP="00224988">
            <w:pPr>
              <w:rPr>
                <w:rStyle w:val="af1"/>
                <w:b/>
                <w:i w:val="0"/>
                <w:sz w:val="24"/>
                <w:szCs w:val="24"/>
              </w:rPr>
            </w:pPr>
            <w:r w:rsidRPr="00DD54A2">
              <w:rPr>
                <w:rStyle w:val="af1"/>
                <w:sz w:val="24"/>
                <w:szCs w:val="24"/>
              </w:rPr>
              <w:t>ПК</w:t>
            </w:r>
          </w:p>
        </w:tc>
        <w:tc>
          <w:tcPr>
            <w:tcW w:w="2783" w:type="dxa"/>
            <w:tcBorders>
              <w:top w:val="single" w:sz="4" w:space="0" w:color="auto"/>
              <w:left w:val="single" w:sz="4" w:space="0" w:color="auto"/>
              <w:right w:val="single" w:sz="4" w:space="0" w:color="auto"/>
            </w:tcBorders>
            <w:shd w:val="clear" w:color="auto" w:fill="auto"/>
          </w:tcPr>
          <w:p w14:paraId="1D234F5D" w14:textId="77777777" w:rsidR="00EB3DBE" w:rsidRPr="00DD54A2" w:rsidRDefault="00EB3DBE" w:rsidP="00224988">
            <w:pPr>
              <w:jc w:val="center"/>
              <w:rPr>
                <w:rFonts w:ascii="Times New Roman" w:hAnsi="Times New Roman"/>
                <w:b/>
                <w:sz w:val="24"/>
                <w:szCs w:val="24"/>
              </w:rPr>
            </w:pPr>
            <w:r w:rsidRPr="00DD54A2">
              <w:rPr>
                <w:rFonts w:ascii="Times New Roman" w:hAnsi="Times New Roman"/>
                <w:b/>
                <w:sz w:val="24"/>
                <w:szCs w:val="24"/>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EA866AB" w14:textId="77777777" w:rsidR="00EB3DBE" w:rsidRPr="00DD54A2" w:rsidRDefault="00EB3DBE" w:rsidP="00224988">
            <w:pPr>
              <w:jc w:val="center"/>
              <w:rPr>
                <w:rFonts w:ascii="Times New Roman" w:hAnsi="Times New Roman"/>
                <w:b/>
                <w:sz w:val="24"/>
                <w:szCs w:val="24"/>
              </w:rPr>
            </w:pPr>
            <w:r w:rsidRPr="00DD54A2">
              <w:rPr>
                <w:rFonts w:ascii="Times New Roman" w:hAnsi="Times New Roman"/>
                <w:b/>
                <w:sz w:val="24"/>
                <w:szCs w:val="24"/>
              </w:rPr>
              <w:t>Знать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4D779DB0" w14:textId="77777777" w:rsidR="00EB3DBE" w:rsidRPr="00DD54A2" w:rsidRDefault="00EB3DBE" w:rsidP="00224988">
            <w:pPr>
              <w:jc w:val="center"/>
              <w:rPr>
                <w:rFonts w:ascii="Times New Roman" w:hAnsi="Times New Roman"/>
                <w:b/>
                <w:sz w:val="24"/>
                <w:szCs w:val="24"/>
              </w:rPr>
            </w:pPr>
            <w:r w:rsidRPr="00DD54A2">
              <w:rPr>
                <w:rFonts w:ascii="Times New Roman" w:hAnsi="Times New Roman"/>
                <w:b/>
                <w:sz w:val="24"/>
                <w:szCs w:val="24"/>
              </w:rPr>
              <w:t xml:space="preserve">Владеть навыками </w:t>
            </w:r>
          </w:p>
        </w:tc>
      </w:tr>
      <w:tr w:rsidR="00EB3DBE" w:rsidRPr="00DD54A2" w14:paraId="5AE70D1E"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125FBF30" w14:textId="77777777" w:rsidR="00EB3DBE" w:rsidRPr="00DD54A2" w:rsidRDefault="00EB3DBE" w:rsidP="00224988">
            <w:pPr>
              <w:rPr>
                <w:rFonts w:ascii="Times New Roman" w:hAnsi="Times New Roman"/>
                <w:bCs/>
                <w:sz w:val="24"/>
                <w:szCs w:val="24"/>
              </w:rPr>
            </w:pPr>
            <w:r>
              <w:rPr>
                <w:rFonts w:ascii="Times New Roman" w:hAnsi="Times New Roman"/>
                <w:bCs/>
                <w:sz w:val="24"/>
                <w:szCs w:val="24"/>
              </w:rPr>
              <w:t>ОК.</w:t>
            </w:r>
            <w:r w:rsidRPr="00DD54A2">
              <w:rPr>
                <w:rFonts w:ascii="Times New Roman" w:hAnsi="Times New Roman"/>
                <w:bCs/>
                <w:sz w:val="24"/>
                <w:szCs w:val="24"/>
              </w:rPr>
              <w:t>02</w:t>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7E365818"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определять задачи для поиска информации, планировать процесс поиска, выбирать необходимые источники информации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5DE9D40"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номенклатура информационных источников, применяемых в профессиональной деятельности</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48435A2B" w14:textId="77777777" w:rsidR="00EB3DBE" w:rsidRPr="00DD54A2" w:rsidRDefault="00EB3DBE" w:rsidP="00224988">
            <w:pPr>
              <w:jc w:val="center"/>
              <w:rPr>
                <w:rFonts w:ascii="Times New Roman" w:hAnsi="Times New Roman"/>
                <w:bCs/>
                <w:sz w:val="24"/>
                <w:szCs w:val="24"/>
              </w:rPr>
            </w:pPr>
            <w:r w:rsidRPr="00DD54A2">
              <w:rPr>
                <w:rFonts w:ascii="Times New Roman" w:hAnsi="Times New Roman"/>
                <w:bCs/>
                <w:sz w:val="24"/>
                <w:szCs w:val="24"/>
              </w:rPr>
              <w:t>-</w:t>
            </w:r>
          </w:p>
        </w:tc>
      </w:tr>
      <w:tr w:rsidR="00EB3DBE" w:rsidRPr="00DD54A2" w14:paraId="5B94B679"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6CEF2E82" w14:textId="77777777" w:rsidR="00EB3DBE" w:rsidRPr="00DD54A2" w:rsidRDefault="00EB3DBE" w:rsidP="00224988">
            <w:pPr>
              <w:rPr>
                <w:rFonts w:ascii="Times New Roman" w:hAnsi="Times New Roman"/>
                <w:bCs/>
                <w:sz w:val="24"/>
                <w:szCs w:val="24"/>
              </w:rPr>
            </w:pPr>
            <w:r>
              <w:rPr>
                <w:rFonts w:ascii="Times New Roman" w:hAnsi="Times New Roman"/>
                <w:bCs/>
                <w:sz w:val="24"/>
                <w:szCs w:val="24"/>
              </w:rPr>
              <w:t>ОК.</w:t>
            </w:r>
            <w:r w:rsidRPr="00DD54A2">
              <w:rPr>
                <w:rFonts w:ascii="Times New Roman" w:hAnsi="Times New Roman"/>
                <w:bCs/>
                <w:sz w:val="24"/>
                <w:szCs w:val="24"/>
              </w:rPr>
              <w:t>03</w:t>
            </w:r>
            <w:r w:rsidRPr="00DD54A2">
              <w:rPr>
                <w:rFonts w:ascii="Times New Roman" w:hAnsi="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2ED81FAC"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выявлять достоинства и недостатки коммерческой идеи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43D96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возможные траектории профессионального развития и самообразования</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29F949E6" w14:textId="77777777" w:rsidR="00EB3DBE" w:rsidRPr="00DD54A2" w:rsidRDefault="00EB3DBE" w:rsidP="00224988">
            <w:pPr>
              <w:jc w:val="center"/>
              <w:rPr>
                <w:rFonts w:ascii="Times New Roman" w:hAnsi="Times New Roman"/>
                <w:bCs/>
                <w:sz w:val="24"/>
                <w:szCs w:val="24"/>
              </w:rPr>
            </w:pPr>
            <w:r w:rsidRPr="00DD54A2">
              <w:rPr>
                <w:rFonts w:ascii="Times New Roman" w:hAnsi="Times New Roman"/>
                <w:bCs/>
                <w:sz w:val="24"/>
                <w:szCs w:val="24"/>
              </w:rPr>
              <w:t>-</w:t>
            </w:r>
          </w:p>
        </w:tc>
      </w:tr>
      <w:tr w:rsidR="00EB3DBE" w:rsidRPr="00DD54A2" w14:paraId="572E25BC"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73292974" w14:textId="77777777" w:rsidR="00EB3DBE" w:rsidRPr="00DD54A2" w:rsidRDefault="00EB3DBE" w:rsidP="00224988">
            <w:pPr>
              <w:rPr>
                <w:rFonts w:ascii="Times New Roman" w:hAnsi="Times New Roman"/>
                <w:bCs/>
                <w:sz w:val="24"/>
                <w:szCs w:val="24"/>
              </w:rPr>
            </w:pPr>
            <w:r w:rsidRPr="00DD54A2">
              <w:rPr>
                <w:rFonts w:ascii="Times New Roman" w:hAnsi="Times New Roman"/>
                <w:bCs/>
                <w:sz w:val="24"/>
                <w:szCs w:val="24"/>
              </w:rPr>
              <w:t>ПК 1.4</w:t>
            </w:r>
            <w:r w:rsidRPr="00DD54A2">
              <w:rPr>
                <w:rFonts w:ascii="Times New Roman" w:hAnsi="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0D283DC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кодировать на языках программирования ИС</w:t>
            </w:r>
          </w:p>
          <w:p w14:paraId="5BD5DD45"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тестировать результаты разработки ИС</w:t>
            </w:r>
          </w:p>
          <w:p w14:paraId="369676D6"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w:t>
            </w:r>
            <w:r w:rsidRPr="00DD54A2">
              <w:rPr>
                <w:rFonts w:ascii="Times New Roman" w:eastAsia="Calibri" w:hAnsi="Times New Roman" w:cs="Times New Roman"/>
                <w:sz w:val="24"/>
                <w:szCs w:val="24"/>
              </w:rPr>
              <w:lastRenderedPageBreak/>
              <w:t>исправление несоответствий) при выполнении технической поддержки процессов создания (модификации) и сопровождения ИС</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59B04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языки программирования и работы с базами данных</w:t>
            </w:r>
          </w:p>
          <w:p w14:paraId="1CCB9684"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основы современных операционных систем</w:t>
            </w:r>
          </w:p>
          <w:p w14:paraId="495A04D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основы современных СУБД</w:t>
            </w:r>
          </w:p>
          <w:p w14:paraId="1D77AEF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устройство и функционирование современных ИС</w:t>
            </w:r>
          </w:p>
          <w:p w14:paraId="138079A0"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основы архитектуры мультиарендного программного обеспечения</w:t>
            </w:r>
          </w:p>
          <w:p w14:paraId="42C6A99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основы ИБ организации</w:t>
            </w:r>
          </w:p>
          <w:p w14:paraId="5A641397"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теория баз данных</w:t>
            </w:r>
          </w:p>
          <w:p w14:paraId="4C50619E"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системы хранения и анализа баз данных</w:t>
            </w:r>
          </w:p>
          <w:p w14:paraId="42BDDB77"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современные методики тестирования разрабатываемых ИС</w:t>
            </w:r>
          </w:p>
          <w:p w14:paraId="089941B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инструменты и методы модульного тестирования</w:t>
            </w:r>
          </w:p>
          <w:p w14:paraId="7A7BE3D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7DE1D7A5"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рроведение тестирования разрабатываемого модуля ИС в соответствии с трудовым заданием в рамках технической поддержки процессов создания (модификации) и сопровождения ИС</w:t>
            </w:r>
          </w:p>
          <w:p w14:paraId="5C1ADC09"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 xml:space="preserve">устранение обнаруженных </w:t>
            </w:r>
            <w:r w:rsidRPr="00DD54A2">
              <w:rPr>
                <w:rFonts w:ascii="Times New Roman" w:eastAsia="Calibri" w:hAnsi="Times New Roman" w:cs="Times New Roman"/>
                <w:sz w:val="24"/>
                <w:szCs w:val="24"/>
              </w:rPr>
              <w:lastRenderedPageBreak/>
              <w:t>несоответствий в ИС в рамках технической поддержки процессов создания (модификации) и сопровождения ИС</w:t>
            </w:r>
          </w:p>
          <w:p w14:paraId="0D78324B"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фиксирование результатов тестирования разрабатываемого модуля ИС в системе учета организации</w:t>
            </w:r>
          </w:p>
        </w:tc>
      </w:tr>
      <w:tr w:rsidR="00EB3DBE" w:rsidRPr="00DD54A2" w14:paraId="15399968"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206A89DF" w14:textId="77777777" w:rsidR="00EB3DBE" w:rsidRPr="00DD54A2" w:rsidRDefault="00EB3DBE" w:rsidP="00224988">
            <w:pPr>
              <w:rPr>
                <w:rFonts w:ascii="Times New Roman" w:hAnsi="Times New Roman"/>
                <w:bCs/>
                <w:sz w:val="24"/>
                <w:szCs w:val="24"/>
              </w:rPr>
            </w:pPr>
            <w:r w:rsidRPr="00DD54A2">
              <w:rPr>
                <w:rFonts w:ascii="Times New Roman" w:hAnsi="Times New Roman"/>
                <w:bCs/>
                <w:sz w:val="24"/>
                <w:szCs w:val="24"/>
              </w:rPr>
              <w:lastRenderedPageBreak/>
              <w:t>ПК 2.3</w:t>
            </w:r>
            <w:r w:rsidRPr="00DD54A2">
              <w:rPr>
                <w:rFonts w:ascii="Times New Roman" w:hAnsi="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3237EB0E"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читать техническую документацию на ПО в объеме, необходимом для выполнения задания</w:t>
            </w:r>
          </w:p>
          <w:p w14:paraId="26415706"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оформлять техническую документацию на ПО в рамках своей компетенции</w:t>
            </w:r>
          </w:p>
          <w:p w14:paraId="33B439FA"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составлять отчет о тестировании эксплуатационной и технической документации на ПО</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420F986"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
                <w:sz w:val="24"/>
                <w:szCs w:val="24"/>
              </w:rPr>
            </w:pPr>
            <w:r w:rsidRPr="00DD54A2">
              <w:rPr>
                <w:rFonts w:ascii="Times New Roman" w:eastAsia="Calibri" w:hAnsi="Times New Roman" w:cs="Times New Roman"/>
                <w:sz w:val="24"/>
                <w:szCs w:val="24"/>
              </w:rPr>
              <w:t>нормативно-технические материалы по вопросам испытания и тестирования ПО</w:t>
            </w:r>
          </w:p>
          <w:p w14:paraId="20114B05"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основные понятия о качестве ПО</w:t>
            </w:r>
          </w:p>
          <w:p w14:paraId="5277C147"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виды технической документации</w:t>
            </w:r>
          </w:p>
          <w:p w14:paraId="573E9F0D"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14:paraId="1868A2E5"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основы работы в операционной системе, в которой производится тестирование, на уровне, необходимом для тестирования разработанного ПО</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013DF79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проверка полноты эксплуатационной и технической документации на ПО</w:t>
            </w:r>
          </w:p>
          <w:p w14:paraId="41514CB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выявление недостатков эксплуатационной и технической документации на ПО и ее несоответствия внутренним стандартам качества организации</w:t>
            </w:r>
          </w:p>
          <w:p w14:paraId="66F95DB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проверка эксплуатационной и технической документации на ПО на соответствие требованиям заказчика</w:t>
            </w:r>
          </w:p>
          <w:p w14:paraId="078D8BEE"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выполнение действий по указаниям в эксплуатационной и технической документации на ПО</w:t>
            </w:r>
          </w:p>
          <w:p w14:paraId="5C3DD764"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 xml:space="preserve">проверка соответствия действительных и указанных в эксплуатационной </w:t>
            </w:r>
            <w:r w:rsidRPr="00DD54A2">
              <w:rPr>
                <w:rFonts w:ascii="Times New Roman" w:eastAsia="Calibri" w:hAnsi="Times New Roman" w:cs="Times New Roman"/>
                <w:sz w:val="24"/>
                <w:szCs w:val="24"/>
              </w:rPr>
              <w:lastRenderedPageBreak/>
              <w:t>и технической документации на ПО результатов</w:t>
            </w:r>
          </w:p>
          <w:p w14:paraId="4B7CFE6E"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при выявлении несовпадений действительных и указанных в эксплуатационной и технической документации результатов регистрация найденных дефектов ПО в системе контроля дефектов</w:t>
            </w:r>
          </w:p>
        </w:tc>
      </w:tr>
      <w:tr w:rsidR="00EB3DBE" w:rsidRPr="00DD54A2" w14:paraId="7334D3D5"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5DBEDD48" w14:textId="77777777" w:rsidR="00EB3DBE" w:rsidRPr="00DD54A2" w:rsidRDefault="00EB3DBE" w:rsidP="00224988">
            <w:pPr>
              <w:rPr>
                <w:rFonts w:ascii="Times New Roman" w:hAnsi="Times New Roman"/>
                <w:bCs/>
                <w:sz w:val="24"/>
                <w:szCs w:val="24"/>
              </w:rPr>
            </w:pPr>
            <w:r>
              <w:rPr>
                <w:rFonts w:ascii="Times New Roman" w:hAnsi="Times New Roman"/>
                <w:bCs/>
                <w:sz w:val="24"/>
                <w:szCs w:val="24"/>
              </w:rPr>
              <w:lastRenderedPageBreak/>
              <w:t>ПК 2</w:t>
            </w:r>
            <w:r w:rsidRPr="00DD54A2">
              <w:rPr>
                <w:rFonts w:ascii="Times New Roman" w:hAnsi="Times New Roman"/>
                <w:bCs/>
                <w:sz w:val="24"/>
                <w:szCs w:val="24"/>
              </w:rPr>
              <w:t>.1</w:t>
            </w:r>
            <w:r w:rsidRPr="00DD54A2">
              <w:rPr>
                <w:rFonts w:ascii="Times New Roman" w:hAnsi="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7E3BFD53"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определять требования к поставщикам данных из гетерогенных источников</w:t>
            </w:r>
          </w:p>
          <w:p w14:paraId="5E72681D"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осуществлять взаимодействие с внутренними и внешними поставщиками данных из гетерогенных источников</w:t>
            </w:r>
          </w:p>
          <w:p w14:paraId="66111040"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разрабатывать и оценивать модели больших данных</w:t>
            </w:r>
          </w:p>
          <w:p w14:paraId="37A960C9"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использовать инструментальные средства для извлечения, преобразования, хранения и обработки данных из разнородных источников, в том числе в режиме реального времени</w:t>
            </w:r>
          </w:p>
          <w:p w14:paraId="77F2CA5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производить очистку данных для проведения аналитических работ</w:t>
            </w:r>
          </w:p>
          <w:p w14:paraId="38489AA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 xml:space="preserve">проводить интеграцию и преобразование </w:t>
            </w:r>
            <w:r w:rsidRPr="00DD54A2">
              <w:rPr>
                <w:rFonts w:ascii="Times New Roman" w:eastAsia="Calibri" w:hAnsi="Times New Roman" w:cs="Times New Roman"/>
                <w:sz w:val="24"/>
                <w:szCs w:val="24"/>
              </w:rPr>
              <w:lastRenderedPageBreak/>
              <w:t>больших объемов данных</w:t>
            </w:r>
          </w:p>
          <w:p w14:paraId="5462FED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оценивать соответствие наборов данных задачам анализа больших данных</w:t>
            </w:r>
          </w:p>
          <w:p w14:paraId="74D6908F"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оценивать стоимость данных для проведения аналитических работ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74A8B8"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Cs/>
                <w:sz w:val="24"/>
                <w:szCs w:val="24"/>
              </w:rPr>
            </w:pPr>
            <w:r w:rsidRPr="00DD54A2">
              <w:rPr>
                <w:rFonts w:ascii="Times New Roman" w:eastAsia="Calibri" w:hAnsi="Times New Roman" w:cs="Times New Roman"/>
                <w:bCs/>
                <w:sz w:val="24"/>
                <w:szCs w:val="24"/>
              </w:rPr>
              <w:lastRenderedPageBreak/>
              <w:t>возможности имеющейся у исполнителя методологической и технологической инфраструктуры анализа больших данных</w:t>
            </w:r>
          </w:p>
          <w:p w14:paraId="247994E7"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Cs/>
                <w:sz w:val="24"/>
                <w:szCs w:val="24"/>
              </w:rPr>
            </w:pPr>
            <w:r w:rsidRPr="00DD54A2">
              <w:rPr>
                <w:rFonts w:ascii="Times New Roman" w:eastAsia="Calibri" w:hAnsi="Times New Roman" w:cs="Times New Roman"/>
                <w:bCs/>
                <w:sz w:val="24"/>
                <w:szCs w:val="24"/>
              </w:rPr>
              <w:t>предметная область анализа</w:t>
            </w:r>
          </w:p>
          <w:p w14:paraId="675237A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Cs/>
                <w:sz w:val="24"/>
                <w:szCs w:val="24"/>
              </w:rPr>
            </w:pPr>
            <w:r w:rsidRPr="00DD54A2">
              <w:rPr>
                <w:rFonts w:ascii="Times New Roman" w:eastAsia="Calibri" w:hAnsi="Times New Roman" w:cs="Times New Roman"/>
                <w:bCs/>
                <w:sz w:val="24"/>
                <w:szCs w:val="24"/>
              </w:rPr>
              <w:t>теоретические и прикладные основы анализа больших данных</w:t>
            </w:r>
          </w:p>
          <w:p w14:paraId="582D3A43"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Cs/>
                <w:sz w:val="24"/>
                <w:szCs w:val="24"/>
              </w:rPr>
            </w:pPr>
            <w:r w:rsidRPr="00DD54A2">
              <w:rPr>
                <w:rFonts w:ascii="Times New Roman" w:eastAsia="Calibri" w:hAnsi="Times New Roman" w:cs="Times New Roman"/>
                <w:bCs/>
                <w:sz w:val="24"/>
                <w:szCs w:val="24"/>
              </w:rPr>
              <w:t>современные методы и инструментальные средства анализа больших данных</w:t>
            </w:r>
          </w:p>
          <w:p w14:paraId="5A20F235"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bCs/>
                <w:sz w:val="24"/>
                <w:szCs w:val="24"/>
              </w:rPr>
            </w:pPr>
            <w:r w:rsidRPr="00DD54A2">
              <w:rPr>
                <w:rFonts w:ascii="Times New Roman" w:eastAsia="Calibri" w:hAnsi="Times New Roman" w:cs="Times New Roman"/>
                <w:bCs/>
                <w:sz w:val="24"/>
                <w:szCs w:val="24"/>
              </w:rPr>
              <w:t>современный опыт использования анализа больших данных</w:t>
            </w:r>
          </w:p>
          <w:p w14:paraId="3CF8BB3D"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типы больших данных: метаданные, полуструктурированные, структурированные, неструктурированные</w:t>
            </w:r>
          </w:p>
          <w:p w14:paraId="2D33E0C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виды источников данных: созданные человеком, созданные машинами</w:t>
            </w:r>
          </w:p>
          <w:p w14:paraId="3A435FC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источники информации, в том числе информации, необходимой для обеспечения деятельности в предметной области заказчика исследования</w:t>
            </w:r>
          </w:p>
          <w:p w14:paraId="45BD35B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методы извлечения информации и знаний из гетерогенных, мультиструктурированных</w:t>
            </w:r>
            <w:r w:rsidRPr="00DD54A2">
              <w:rPr>
                <w:rFonts w:ascii="Times New Roman" w:eastAsia="Calibri" w:hAnsi="Times New Roman" w:cs="Times New Roman"/>
                <w:sz w:val="24"/>
                <w:szCs w:val="24"/>
              </w:rPr>
              <w:lastRenderedPageBreak/>
              <w:t>, неструктурированных источников, в том числе при потоковой обработке</w:t>
            </w:r>
          </w:p>
          <w:p w14:paraId="06C1CB8E"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российские и международные стандарты информационной безопасности</w:t>
            </w:r>
          </w:p>
          <w:p w14:paraId="53AAAA8D"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современная технологическая инфраструктура высокопроизводительных и распределенных вычислений</w:t>
            </w:r>
          </w:p>
          <w:p w14:paraId="555DC44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режимы получения и обработки данных, поддержка режима реального времени</w:t>
            </w:r>
          </w:p>
          <w:p w14:paraId="093ED413"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технологии хранения и обработки больших данных в организации: базы данных, хранилища данных, распределенная и параллельная обработка данных, вычисления в оперативной памяти</w:t>
            </w:r>
          </w:p>
          <w:p w14:paraId="4A5A83F1" w14:textId="77777777" w:rsidR="00EB3DBE" w:rsidRPr="00DD54A2" w:rsidRDefault="00EB3DBE" w:rsidP="00224988">
            <w:pPr>
              <w:ind w:left="325"/>
              <w:rPr>
                <w:rFonts w:ascii="Times New Roman" w:hAnsi="Times New Roman"/>
                <w:bCs/>
                <w:sz w:val="24"/>
                <w:szCs w:val="24"/>
              </w:rPr>
            </w:pP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0D848062" w14:textId="77777777" w:rsidR="00EB3DBE" w:rsidRPr="00DD54A2" w:rsidRDefault="00EB3DBE" w:rsidP="00EB3DBE">
            <w:pPr>
              <w:pStyle w:val="a4"/>
              <w:numPr>
                <w:ilvl w:val="0"/>
                <w:numId w:val="45"/>
              </w:numPr>
              <w:tabs>
                <w:tab w:val="left" w:pos="1650"/>
              </w:tabs>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определение источников больших данных для анализа, идентификация внешних и внутренних источников данных для проведения аналитических работ</w:t>
            </w:r>
          </w:p>
          <w:p w14:paraId="2F3DDC2F" w14:textId="77777777" w:rsidR="00EB3DBE" w:rsidRPr="00DD54A2" w:rsidRDefault="00EB3DBE" w:rsidP="00EB3DBE">
            <w:pPr>
              <w:pStyle w:val="a4"/>
              <w:numPr>
                <w:ilvl w:val="0"/>
                <w:numId w:val="45"/>
              </w:numPr>
              <w:tabs>
                <w:tab w:val="left" w:pos="1650"/>
              </w:tabs>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получение и фильтрация больших объемов данных из гетерогенных источников</w:t>
            </w:r>
          </w:p>
        </w:tc>
      </w:tr>
      <w:tr w:rsidR="00EB3DBE" w:rsidRPr="00DD54A2" w14:paraId="37F3D0FA" w14:textId="77777777" w:rsidTr="00224988">
        <w:tc>
          <w:tcPr>
            <w:tcW w:w="1223" w:type="dxa"/>
            <w:tcBorders>
              <w:top w:val="single" w:sz="4" w:space="0" w:color="auto"/>
              <w:left w:val="single" w:sz="4" w:space="0" w:color="auto"/>
              <w:bottom w:val="single" w:sz="4" w:space="0" w:color="auto"/>
              <w:right w:val="single" w:sz="4" w:space="0" w:color="auto"/>
            </w:tcBorders>
            <w:shd w:val="clear" w:color="auto" w:fill="auto"/>
          </w:tcPr>
          <w:p w14:paraId="4CAF8DA3" w14:textId="77777777" w:rsidR="00EB3DBE" w:rsidRPr="00DD54A2" w:rsidRDefault="00EB3DBE" w:rsidP="00224988">
            <w:pPr>
              <w:rPr>
                <w:rFonts w:ascii="Times New Roman" w:hAnsi="Times New Roman"/>
                <w:bCs/>
                <w:sz w:val="24"/>
                <w:szCs w:val="24"/>
              </w:rPr>
            </w:pPr>
            <w:r>
              <w:rPr>
                <w:rFonts w:ascii="Times New Roman" w:hAnsi="Times New Roman"/>
                <w:bCs/>
                <w:sz w:val="24"/>
                <w:szCs w:val="24"/>
              </w:rPr>
              <w:lastRenderedPageBreak/>
              <w:t>ПК 2</w:t>
            </w:r>
            <w:r w:rsidRPr="00DD54A2">
              <w:rPr>
                <w:rFonts w:ascii="Times New Roman" w:hAnsi="Times New Roman"/>
                <w:bCs/>
                <w:sz w:val="24"/>
                <w:szCs w:val="24"/>
              </w:rPr>
              <w:t>.4</w:t>
            </w:r>
            <w:r w:rsidRPr="00DD54A2">
              <w:rPr>
                <w:rFonts w:ascii="Times New Roman" w:hAnsi="Times New Roman"/>
                <w:bCs/>
                <w:sz w:val="24"/>
                <w:szCs w:val="24"/>
              </w:rPr>
              <w:tab/>
            </w: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05D9786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способность оценивать данные и визуализации, чтобы выбрать наиболее подходящие методы и подходы для представления информации.</w:t>
            </w:r>
          </w:p>
          <w:p w14:paraId="02ED37F4"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умение четко и понятно представлять результаты визуализаций как техническим, так и нетехническим пользователям.</w:t>
            </w:r>
          </w:p>
          <w:p w14:paraId="61883D04"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 xml:space="preserve">способность выявлять и решать проблемы, связанные с данными и визуализациями, например, выбросы </w:t>
            </w:r>
            <w:r w:rsidRPr="00DD54A2">
              <w:rPr>
                <w:rFonts w:ascii="Times New Roman" w:eastAsia="Calibri" w:hAnsi="Times New Roman" w:cs="Times New Roman"/>
                <w:sz w:val="24"/>
                <w:szCs w:val="24"/>
              </w:rPr>
              <w:lastRenderedPageBreak/>
              <w:t>или недостающие данные.</w:t>
            </w:r>
          </w:p>
          <w:p w14:paraId="4299B732"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умение эффективно работать в команде с аналитиками, разработчиками и другими заинтересованными сторонами для создания комплексных визуальных решений.</w:t>
            </w:r>
          </w:p>
          <w:p w14:paraId="1E15C37F"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t>готовность быстро адаптироваться к новым инструментам, технологиям и изменениям в требованиях проекта.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3F999CE"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понимание статистических методов и принципов анализа данных, необходимых для интерпретации результатов.</w:t>
            </w:r>
          </w:p>
          <w:p w14:paraId="598E564A"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знание основных принципов визуализации, таких как выбор правильных типов графиков, использование цвета и композиции.</w:t>
            </w:r>
          </w:p>
          <w:p w14:paraId="449148A6"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знания о бизнес-аналитике и инструментах, которые помогают в анализе данных и создании отчетов.</w:t>
            </w:r>
          </w:p>
          <w:p w14:paraId="149CD423"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понимание вопросов этики, связанных с обработкой и визуализацией данных, включая конфиденциальность и безопасность информации.</w:t>
            </w:r>
          </w:p>
          <w:p w14:paraId="5F82EF4C" w14:textId="77777777" w:rsidR="00EB3DBE" w:rsidRPr="00DD54A2" w:rsidRDefault="00EB3DBE" w:rsidP="00EB3DBE">
            <w:pPr>
              <w:pStyle w:val="a4"/>
              <w:numPr>
                <w:ilvl w:val="0"/>
                <w:numId w:val="45"/>
              </w:numPr>
              <w:spacing w:after="0" w:line="240" w:lineRule="auto"/>
              <w:ind w:left="325"/>
              <w:rPr>
                <w:rFonts w:ascii="Times New Roman" w:hAnsi="Times New Roman" w:cs="Times New Roman"/>
                <w:bCs/>
                <w:sz w:val="24"/>
                <w:szCs w:val="24"/>
              </w:rPr>
            </w:pPr>
            <w:r w:rsidRPr="00DD54A2">
              <w:rPr>
                <w:rFonts w:ascii="Times New Roman" w:eastAsia="Calibri" w:hAnsi="Times New Roman" w:cs="Times New Roman"/>
                <w:sz w:val="24"/>
                <w:szCs w:val="24"/>
              </w:rPr>
              <w:lastRenderedPageBreak/>
              <w:t>Осведомленность о современных трендах и лучших практиках в области визуализации данных и анализа.</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3D23135F"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умение создавать информативные и эстетически привлекательные визуализации с использованием инструментов, таких как Tableau, Power BI, QlikView, D3.js и Matplotlib.</w:t>
            </w:r>
          </w:p>
          <w:p w14:paraId="05AAF869"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навыки программирования на языках, таких как Python или R, для обработки данных и создания кастомизированных визуализаций.</w:t>
            </w:r>
          </w:p>
          <w:p w14:paraId="0B087FE8"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t>умение извлекать данные из SQL и NoSQL баз данных, а также работать с API для получения данных.</w:t>
            </w:r>
          </w:p>
          <w:p w14:paraId="601F9DC1" w14:textId="77777777" w:rsidR="00EB3DBE" w:rsidRPr="00DD54A2" w:rsidRDefault="00EB3DBE" w:rsidP="00EB3DBE">
            <w:pPr>
              <w:pStyle w:val="a4"/>
              <w:numPr>
                <w:ilvl w:val="0"/>
                <w:numId w:val="45"/>
              </w:numPr>
              <w:spacing w:after="0" w:line="240" w:lineRule="auto"/>
              <w:ind w:left="325"/>
              <w:rPr>
                <w:rFonts w:ascii="Times New Roman" w:eastAsia="Calibri" w:hAnsi="Times New Roman" w:cs="Times New Roman"/>
                <w:sz w:val="24"/>
                <w:szCs w:val="24"/>
              </w:rPr>
            </w:pPr>
            <w:r w:rsidRPr="00DD54A2">
              <w:rPr>
                <w:rFonts w:ascii="Times New Roman" w:eastAsia="Calibri" w:hAnsi="Times New Roman" w:cs="Times New Roman"/>
                <w:sz w:val="24"/>
                <w:szCs w:val="24"/>
              </w:rPr>
              <w:lastRenderedPageBreak/>
              <w:t>способность анализировать данные и выявлять ключевые метрики и тренды, которые должны быть визуализированы.</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66A974CD" w:rsidR="00445ED3" w:rsidRPr="005C4606" w:rsidRDefault="00445ED3" w:rsidP="005C4606">
      <w:pPr>
        <w:pStyle w:val="20"/>
        <w:keepNext/>
        <w:keepLines/>
        <w:numPr>
          <w:ilvl w:val="0"/>
          <w:numId w:val="20"/>
        </w:numPr>
        <w:shd w:val="clear" w:color="auto" w:fill="auto"/>
        <w:tabs>
          <w:tab w:val="left" w:pos="382"/>
          <w:tab w:val="left" w:pos="560"/>
        </w:tabs>
        <w:spacing w:after="0" w:line="240" w:lineRule="auto"/>
        <w:ind w:hanging="720"/>
        <w:jc w:val="center"/>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НОЙ ДИСЦИПЛИНЫ</w:t>
      </w:r>
    </w:p>
    <w:p w14:paraId="63AFEEA4" w14:textId="77777777" w:rsidR="005C4606" w:rsidRPr="005C4606" w:rsidRDefault="005C4606" w:rsidP="005C4606">
      <w:pPr>
        <w:pStyle w:val="20"/>
        <w:keepNext/>
        <w:keepLines/>
        <w:shd w:val="clear" w:color="auto" w:fill="auto"/>
        <w:tabs>
          <w:tab w:val="left" w:pos="382"/>
          <w:tab w:val="left" w:pos="560"/>
        </w:tabs>
        <w:spacing w:after="0" w:line="240" w:lineRule="auto"/>
        <w:ind w:left="720"/>
        <w:rPr>
          <w:sz w:val="24"/>
          <w:szCs w:val="24"/>
        </w:rPr>
      </w:pP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25" w:name="bookmark128"/>
      <w:bookmarkStart w:id="26" w:name="bookmark129"/>
      <w:r w:rsidRPr="00BD5668">
        <w:rPr>
          <w:color w:val="000000"/>
          <w:sz w:val="24"/>
          <w:szCs w:val="24"/>
          <w:lang w:eastAsia="ru-RU" w:bidi="ru-RU"/>
        </w:rPr>
        <w:t>Объем учебной дисциплины и виды учебной работы</w:t>
      </w:r>
      <w:bookmarkEnd w:id="25"/>
      <w:bookmarkEnd w:id="26"/>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1728D754" w:rsidR="00445ED3" w:rsidRPr="00BD5668" w:rsidRDefault="00912B6C" w:rsidP="00B8599B">
            <w:pPr>
              <w:pStyle w:val="a8"/>
              <w:shd w:val="clear" w:color="auto" w:fill="auto"/>
              <w:jc w:val="center"/>
              <w:rPr>
                <w:sz w:val="24"/>
                <w:szCs w:val="24"/>
              </w:rPr>
            </w:pPr>
            <w:r>
              <w:rPr>
                <w:sz w:val="24"/>
                <w:szCs w:val="24"/>
              </w:rPr>
              <w:t>67</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753D5C56" w:rsidR="00445ED3" w:rsidRPr="00BD5668" w:rsidRDefault="00912B6C" w:rsidP="00B8599B">
            <w:pPr>
              <w:pStyle w:val="a8"/>
              <w:shd w:val="clear" w:color="auto" w:fill="auto"/>
              <w:jc w:val="center"/>
              <w:rPr>
                <w:sz w:val="24"/>
                <w:szCs w:val="24"/>
              </w:rPr>
            </w:pPr>
            <w:r>
              <w:rPr>
                <w:sz w:val="24"/>
                <w:szCs w:val="24"/>
              </w:rPr>
              <w:t>26</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47B2ACC9" w:rsidR="00445ED3" w:rsidRPr="00BD5668" w:rsidRDefault="00912B6C" w:rsidP="00B8599B">
            <w:pPr>
              <w:pStyle w:val="a8"/>
              <w:shd w:val="clear" w:color="auto" w:fill="auto"/>
              <w:jc w:val="center"/>
              <w:rPr>
                <w:sz w:val="24"/>
                <w:szCs w:val="24"/>
              </w:rPr>
            </w:pPr>
            <w:r>
              <w:rPr>
                <w:sz w:val="24"/>
                <w:szCs w:val="24"/>
              </w:rPr>
              <w:t>22</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372099FB" w:rsidR="00445ED3" w:rsidRPr="00BD5668" w:rsidRDefault="00F0229B" w:rsidP="00B8599B">
            <w:pPr>
              <w:pStyle w:val="a8"/>
              <w:shd w:val="clear" w:color="auto" w:fill="auto"/>
              <w:jc w:val="center"/>
              <w:rPr>
                <w:sz w:val="24"/>
                <w:szCs w:val="24"/>
              </w:rPr>
            </w:pPr>
            <w:r>
              <w:rPr>
                <w:sz w:val="24"/>
                <w:szCs w:val="24"/>
              </w:rPr>
              <w:t>6</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60CB2584" w:rsidR="00445ED3" w:rsidRPr="00BD5668" w:rsidRDefault="00912B6C" w:rsidP="00B8599B">
            <w:pPr>
              <w:pStyle w:val="a8"/>
              <w:shd w:val="clear" w:color="auto" w:fill="auto"/>
              <w:jc w:val="center"/>
              <w:rPr>
                <w:b/>
                <w:color w:val="000000"/>
                <w:sz w:val="24"/>
                <w:szCs w:val="24"/>
                <w:lang w:eastAsia="ru-RU" w:bidi="ru-RU"/>
              </w:rPr>
            </w:pPr>
            <w:r>
              <w:rPr>
                <w:b/>
                <w:color w:val="000000"/>
                <w:sz w:val="24"/>
                <w:szCs w:val="24"/>
                <w:lang w:eastAsia="ru-RU" w:bidi="ru-RU"/>
              </w:rPr>
              <w:t>4</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4D267CD1" w:rsidR="00445ED3" w:rsidRDefault="00F57CE2" w:rsidP="00B8599B">
            <w:pPr>
              <w:pStyle w:val="a8"/>
              <w:shd w:val="clear" w:color="auto" w:fill="auto"/>
              <w:rPr>
                <w:b/>
                <w:bCs/>
                <w:color w:val="000000"/>
                <w:sz w:val="24"/>
                <w:szCs w:val="24"/>
                <w:lang w:eastAsia="ru-RU" w:bidi="ru-RU"/>
              </w:rPr>
            </w:pPr>
            <w:r>
              <w:rPr>
                <w:b/>
                <w:bCs/>
                <w:color w:val="000000"/>
                <w:sz w:val="24"/>
                <w:szCs w:val="24"/>
                <w:lang w:eastAsia="ru-RU" w:bidi="ru-RU"/>
              </w:rPr>
              <w:t>Экзамен</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67B06E62" w:rsidR="00445ED3" w:rsidRDefault="00912B6C" w:rsidP="00B8599B">
            <w:pPr>
              <w:pStyle w:val="a8"/>
              <w:shd w:val="clear" w:color="auto" w:fill="auto"/>
              <w:jc w:val="center"/>
              <w:rPr>
                <w:b/>
                <w:bCs/>
                <w:color w:val="000000"/>
                <w:sz w:val="24"/>
                <w:szCs w:val="24"/>
                <w:lang w:eastAsia="ru-RU" w:bidi="ru-RU"/>
              </w:rPr>
            </w:pPr>
            <w:r>
              <w:rPr>
                <w:b/>
                <w:bCs/>
                <w:color w:val="000000"/>
                <w:sz w:val="24"/>
                <w:szCs w:val="24"/>
                <w:lang w:eastAsia="ru-RU" w:bidi="ru-RU"/>
              </w:rPr>
              <w:t>9</w:t>
            </w: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574F3B">
          <w:pgSz w:w="11906" w:h="16838"/>
          <w:pgMar w:top="1134" w:right="849" w:bottom="1134" w:left="1701"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2191"/>
      </w:tblGrid>
      <w:tr w:rsidR="00A2133E" w14:paraId="4EF0EC5B" w14:textId="77777777" w:rsidTr="00245AB0">
        <w:trPr>
          <w:trHeight w:val="903"/>
        </w:trPr>
        <w:tc>
          <w:tcPr>
            <w:tcW w:w="2972" w:type="dxa"/>
            <w:vAlign w:val="center"/>
          </w:tcPr>
          <w:p w14:paraId="7B5D669D" w14:textId="77777777" w:rsidR="00A2133E" w:rsidRDefault="00A2133E" w:rsidP="00224988">
            <w:pPr>
              <w:jc w:val="center"/>
              <w:rPr>
                <w:rFonts w:ascii="Times New Roman" w:eastAsia="Times New Roman" w:hAnsi="Times New Roman"/>
                <w:b/>
              </w:rPr>
            </w:pPr>
            <w:bookmarkStart w:id="27" w:name="_Hlk158202181"/>
            <w:r>
              <w:rPr>
                <w:rFonts w:ascii="Times New Roman" w:eastAsia="Times New Roman" w:hAnsi="Times New Roman"/>
                <w:b/>
                <w:bCs/>
              </w:rPr>
              <w:t>Наименование разделов и тем</w:t>
            </w:r>
          </w:p>
        </w:tc>
        <w:tc>
          <w:tcPr>
            <w:tcW w:w="12191" w:type="dxa"/>
            <w:vAlign w:val="center"/>
          </w:tcPr>
          <w:p w14:paraId="49369B4E" w14:textId="77777777" w:rsidR="00A2133E" w:rsidRDefault="00A2133E" w:rsidP="00224988">
            <w:pPr>
              <w:suppressAutoHyphens/>
              <w:jc w:val="center"/>
              <w:rPr>
                <w:rFonts w:ascii="Times New Roman" w:eastAsia="Times New Roman" w:hAnsi="Times New Roman"/>
                <w:b/>
              </w:rPr>
            </w:pPr>
            <w:r>
              <w:rPr>
                <w:rFonts w:ascii="Times New Roman" w:eastAsia="Times New Roman" w:hAnsi="Times New Roman"/>
                <w:b/>
                <w:bCs/>
              </w:rPr>
              <w:t xml:space="preserve">Примерное содержание учебного материала, практических и лабораторных занятий, </w:t>
            </w:r>
            <w:r>
              <w:rPr>
                <w:rFonts w:ascii="Times New Roman" w:eastAsia="Times New Roman" w:hAnsi="Times New Roman"/>
                <w:i/>
                <w:iCs/>
              </w:rPr>
              <w:t>курсовой проект (работа)</w:t>
            </w:r>
          </w:p>
        </w:tc>
      </w:tr>
      <w:tr w:rsidR="00A2133E" w14:paraId="51422E37" w14:textId="77777777" w:rsidTr="00245AB0">
        <w:tc>
          <w:tcPr>
            <w:tcW w:w="15163" w:type="dxa"/>
            <w:gridSpan w:val="2"/>
            <w:shd w:val="clear" w:color="auto" w:fill="auto"/>
          </w:tcPr>
          <w:p w14:paraId="0BA843EA" w14:textId="77777777" w:rsidR="00A2133E" w:rsidRDefault="00A2133E" w:rsidP="00224988">
            <w:pPr>
              <w:rPr>
                <w:rFonts w:ascii="Times New Roman" w:eastAsia="Times New Roman" w:hAnsi="Times New Roman"/>
                <w:i/>
              </w:rPr>
            </w:pPr>
            <w:bookmarkStart w:id="28" w:name="_Hlk156226944"/>
            <w:r>
              <w:rPr>
                <w:rFonts w:ascii="Times New Roman" w:eastAsia="Times New Roman" w:hAnsi="Times New Roman"/>
                <w:b/>
                <w:bCs/>
              </w:rPr>
              <w:t>Раздел 1. Основы операционных систем (48 часов)</w:t>
            </w:r>
          </w:p>
        </w:tc>
      </w:tr>
      <w:tr w:rsidR="00A2133E" w14:paraId="41AAF7CA" w14:textId="77777777" w:rsidTr="00245AB0">
        <w:tc>
          <w:tcPr>
            <w:tcW w:w="2972" w:type="dxa"/>
            <w:vMerge w:val="restart"/>
          </w:tcPr>
          <w:p w14:paraId="72F3D562"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1.1. История, назначение и функции операционных систем</w:t>
            </w:r>
          </w:p>
        </w:tc>
        <w:tc>
          <w:tcPr>
            <w:tcW w:w="12191" w:type="dxa"/>
          </w:tcPr>
          <w:p w14:paraId="0F4E15E7" w14:textId="77777777" w:rsidR="00A2133E" w:rsidRDefault="00A2133E" w:rsidP="00224988">
            <w:pPr>
              <w:rPr>
                <w:rFonts w:ascii="Times New Roman" w:eastAsia="Times New Roman" w:hAnsi="Times New Roman"/>
                <w:b/>
              </w:rPr>
            </w:pPr>
            <w:r>
              <w:rPr>
                <w:rFonts w:ascii="Times New Roman" w:eastAsia="Times New Roman" w:hAnsi="Times New Roman"/>
                <w:b/>
                <w:bCs/>
              </w:rPr>
              <w:t xml:space="preserve">Содержание </w:t>
            </w:r>
          </w:p>
        </w:tc>
      </w:tr>
      <w:tr w:rsidR="00A2133E" w14:paraId="02C5CF3C" w14:textId="77777777" w:rsidTr="00245AB0">
        <w:trPr>
          <w:trHeight w:val="396"/>
        </w:trPr>
        <w:tc>
          <w:tcPr>
            <w:tcW w:w="2972" w:type="dxa"/>
            <w:vMerge/>
          </w:tcPr>
          <w:p w14:paraId="56F0D50D" w14:textId="77777777" w:rsidR="00A2133E" w:rsidRDefault="00A2133E" w:rsidP="00224988">
            <w:pPr>
              <w:rPr>
                <w:rFonts w:ascii="Times New Roman" w:eastAsia="Times New Roman" w:hAnsi="Times New Roman"/>
                <w:b/>
                <w:bCs/>
              </w:rPr>
            </w:pPr>
          </w:p>
        </w:tc>
        <w:tc>
          <w:tcPr>
            <w:tcW w:w="12191" w:type="dxa"/>
          </w:tcPr>
          <w:p w14:paraId="702A374D" w14:textId="77777777" w:rsidR="00A2133E" w:rsidRDefault="00A2133E" w:rsidP="00224988">
            <w:pPr>
              <w:suppressAutoHyphens/>
              <w:jc w:val="both"/>
              <w:rPr>
                <w:rFonts w:ascii="Times New Roman" w:eastAsia="Times New Roman" w:hAnsi="Times New Roman"/>
              </w:rPr>
            </w:pPr>
            <w:r>
              <w:rPr>
                <w:rFonts w:ascii="Times New Roman" w:eastAsia="Times New Roman" w:hAnsi="Times New Roman"/>
              </w:rPr>
              <w:t>История и назначение операционных систем.</w:t>
            </w:r>
          </w:p>
          <w:p w14:paraId="1E986E2D" w14:textId="77777777" w:rsidR="00A2133E" w:rsidRPr="00E64FAC" w:rsidRDefault="00A2133E" w:rsidP="00224988">
            <w:pPr>
              <w:suppressAutoHyphens/>
              <w:jc w:val="both"/>
              <w:rPr>
                <w:rFonts w:ascii="Times New Roman" w:eastAsia="Times New Roman" w:hAnsi="Times New Roman"/>
              </w:rPr>
            </w:pPr>
            <w:r w:rsidRPr="00E64FAC">
              <w:rPr>
                <w:rFonts w:ascii="Times New Roman" w:eastAsia="Times New Roman" w:hAnsi="Times New Roman"/>
              </w:rPr>
              <w:t>Функции операционных систем</w:t>
            </w:r>
          </w:p>
          <w:p w14:paraId="58C768B9" w14:textId="77777777" w:rsidR="00A2133E" w:rsidRPr="00E64FAC" w:rsidRDefault="00A2133E" w:rsidP="00224988">
            <w:pPr>
              <w:suppressAutoHyphens/>
              <w:jc w:val="both"/>
              <w:rPr>
                <w:rFonts w:ascii="Times New Roman" w:eastAsia="Times New Roman" w:hAnsi="Times New Roman"/>
              </w:rPr>
            </w:pPr>
            <w:r w:rsidRPr="00E64FAC">
              <w:rPr>
                <w:rFonts w:ascii="Times New Roman" w:eastAsia="Times New Roman" w:hAnsi="Times New Roman"/>
              </w:rPr>
              <w:t>Назначение и функции операционной системы</w:t>
            </w:r>
          </w:p>
          <w:p w14:paraId="750959C5" w14:textId="77777777" w:rsidR="00A2133E" w:rsidRDefault="00A2133E" w:rsidP="00224988">
            <w:pPr>
              <w:suppressAutoHyphens/>
              <w:jc w:val="both"/>
              <w:rPr>
                <w:rFonts w:ascii="Times New Roman" w:eastAsia="Times New Roman" w:hAnsi="Times New Roman"/>
              </w:rPr>
            </w:pPr>
            <w:r w:rsidRPr="00E64FAC">
              <w:rPr>
                <w:rFonts w:ascii="Times New Roman" w:eastAsia="Times New Roman" w:hAnsi="Times New Roman"/>
              </w:rPr>
              <w:t>Состав, взаимодействие основных компонентов операционной системы</w:t>
            </w:r>
          </w:p>
        </w:tc>
      </w:tr>
      <w:tr w:rsidR="00A2133E" w14:paraId="3C014613" w14:textId="77777777" w:rsidTr="00245AB0">
        <w:trPr>
          <w:trHeight w:val="361"/>
        </w:trPr>
        <w:tc>
          <w:tcPr>
            <w:tcW w:w="2972" w:type="dxa"/>
            <w:vMerge/>
          </w:tcPr>
          <w:p w14:paraId="79ABDD3A" w14:textId="77777777" w:rsidR="00A2133E" w:rsidRDefault="00A2133E" w:rsidP="00224988">
            <w:pPr>
              <w:rPr>
                <w:rFonts w:ascii="Times New Roman" w:eastAsia="Times New Roman" w:hAnsi="Times New Roman"/>
                <w:b/>
                <w:bCs/>
              </w:rPr>
            </w:pPr>
          </w:p>
        </w:tc>
        <w:tc>
          <w:tcPr>
            <w:tcW w:w="12191" w:type="dxa"/>
            <w:vAlign w:val="bottom"/>
          </w:tcPr>
          <w:p w14:paraId="5152EF43"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75B1AB30" w14:textId="77777777" w:rsidR="00A2133E" w:rsidRDefault="00A2133E" w:rsidP="00224988">
            <w:pPr>
              <w:rPr>
                <w:rFonts w:ascii="Times New Roman" w:eastAsia="Times New Roman" w:hAnsi="Times New Roman"/>
                <w:i/>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3BE495FF" w14:textId="77777777" w:rsidTr="00245AB0">
        <w:trPr>
          <w:trHeight w:val="361"/>
        </w:trPr>
        <w:tc>
          <w:tcPr>
            <w:tcW w:w="2972" w:type="dxa"/>
            <w:vMerge w:val="restart"/>
          </w:tcPr>
          <w:p w14:paraId="17EA27A3"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1.2 Архитектура операционной системы</w:t>
            </w:r>
          </w:p>
        </w:tc>
        <w:tc>
          <w:tcPr>
            <w:tcW w:w="12191" w:type="dxa"/>
            <w:tcBorders>
              <w:top w:val="single" w:sz="4" w:space="0" w:color="auto"/>
              <w:left w:val="single" w:sz="4" w:space="0" w:color="auto"/>
              <w:bottom w:val="single" w:sz="4" w:space="0" w:color="auto"/>
              <w:right w:val="single" w:sz="4" w:space="0" w:color="auto"/>
            </w:tcBorders>
            <w:vAlign w:val="bottom"/>
          </w:tcPr>
          <w:p w14:paraId="0CFF5ECD" w14:textId="77777777" w:rsidR="00A2133E" w:rsidRDefault="00A2133E" w:rsidP="00224988">
            <w:pPr>
              <w:rPr>
                <w:rFonts w:ascii="Times New Roman" w:eastAsia="Times New Roman" w:hAnsi="Times New Roman"/>
                <w:b/>
                <w:bCs/>
              </w:rPr>
            </w:pPr>
            <w:r>
              <w:rPr>
                <w:rFonts w:ascii="Times New Roman" w:eastAsia="Times New Roman" w:hAnsi="Times New Roman"/>
                <w:b/>
                <w:bCs/>
              </w:rPr>
              <w:t xml:space="preserve">Содержание </w:t>
            </w:r>
          </w:p>
        </w:tc>
      </w:tr>
      <w:tr w:rsidR="00A2133E" w14:paraId="2CCCB99D" w14:textId="77777777" w:rsidTr="00245AB0">
        <w:trPr>
          <w:trHeight w:val="361"/>
        </w:trPr>
        <w:tc>
          <w:tcPr>
            <w:tcW w:w="2972" w:type="dxa"/>
            <w:vMerge/>
          </w:tcPr>
          <w:p w14:paraId="4B5B21F7"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0232E1C4" w14:textId="77777777" w:rsidR="00A2133E" w:rsidRDefault="00A2133E" w:rsidP="00224988">
            <w:pPr>
              <w:rPr>
                <w:rFonts w:ascii="Times New Roman" w:eastAsia="Times New Roman" w:hAnsi="Times New Roman"/>
              </w:rPr>
            </w:pPr>
            <w:r>
              <w:rPr>
                <w:rFonts w:ascii="Times New Roman" w:eastAsia="Times New Roman" w:hAnsi="Times New Roman"/>
              </w:rPr>
              <w:t>Архитектура операционной системы</w:t>
            </w:r>
          </w:p>
          <w:p w14:paraId="750BD84B" w14:textId="77777777" w:rsidR="00A2133E" w:rsidRPr="00E64FAC" w:rsidRDefault="00A2133E" w:rsidP="00224988">
            <w:pPr>
              <w:rPr>
                <w:rFonts w:ascii="Times New Roman" w:eastAsia="Times New Roman" w:hAnsi="Times New Roman"/>
              </w:rPr>
            </w:pPr>
            <w:r w:rsidRPr="00E64FAC">
              <w:rPr>
                <w:rFonts w:ascii="Times New Roman" w:eastAsia="Times New Roman" w:hAnsi="Times New Roman"/>
              </w:rPr>
              <w:t>Структура операционных систем</w:t>
            </w:r>
          </w:p>
          <w:p w14:paraId="6275A903" w14:textId="77777777" w:rsidR="00A2133E" w:rsidRPr="00E64FAC" w:rsidRDefault="00A2133E" w:rsidP="00224988">
            <w:pPr>
              <w:rPr>
                <w:rFonts w:ascii="Times New Roman" w:eastAsia="Times New Roman" w:hAnsi="Times New Roman"/>
              </w:rPr>
            </w:pPr>
            <w:r w:rsidRPr="00E64FAC">
              <w:rPr>
                <w:rFonts w:ascii="Times New Roman" w:eastAsia="Times New Roman" w:hAnsi="Times New Roman"/>
              </w:rPr>
              <w:t>Ядро операционной системы</w:t>
            </w:r>
          </w:p>
          <w:p w14:paraId="56E1BAEB" w14:textId="77777777" w:rsidR="00A2133E" w:rsidRDefault="00A2133E" w:rsidP="00224988">
            <w:pPr>
              <w:rPr>
                <w:rFonts w:ascii="Times New Roman" w:eastAsia="Times New Roman" w:hAnsi="Times New Roman"/>
              </w:rPr>
            </w:pPr>
            <w:r w:rsidRPr="00E64FAC">
              <w:rPr>
                <w:rFonts w:ascii="Times New Roman" w:eastAsia="Times New Roman" w:hAnsi="Times New Roman"/>
              </w:rPr>
              <w:t>Модель клиент - сервер</w:t>
            </w:r>
          </w:p>
        </w:tc>
      </w:tr>
      <w:tr w:rsidR="00A2133E" w14:paraId="7D524847" w14:textId="77777777" w:rsidTr="00245AB0">
        <w:trPr>
          <w:trHeight w:val="175"/>
        </w:trPr>
        <w:tc>
          <w:tcPr>
            <w:tcW w:w="2972" w:type="dxa"/>
            <w:vMerge/>
          </w:tcPr>
          <w:p w14:paraId="44F9999F"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36873D95"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A2133E" w14:paraId="64BB0671" w14:textId="77777777" w:rsidTr="00245AB0">
        <w:trPr>
          <w:trHeight w:val="137"/>
        </w:trPr>
        <w:tc>
          <w:tcPr>
            <w:tcW w:w="2972" w:type="dxa"/>
            <w:vMerge/>
          </w:tcPr>
          <w:p w14:paraId="58ABD31D"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52CEDB2C" w14:textId="77777777" w:rsidR="00A2133E" w:rsidRDefault="00A2133E" w:rsidP="00224988">
            <w:pPr>
              <w:rPr>
                <w:rFonts w:ascii="Times New Roman" w:eastAsia="Times New Roman" w:hAnsi="Times New Roman"/>
              </w:rPr>
            </w:pPr>
            <w:r>
              <w:rPr>
                <w:rFonts w:ascii="Times New Roman" w:eastAsia="Times New Roman" w:hAnsi="Times New Roman"/>
              </w:rPr>
              <w:t>1. Настройка рабочего стола</w:t>
            </w:r>
          </w:p>
        </w:tc>
      </w:tr>
      <w:tr w:rsidR="00A2133E" w14:paraId="6FBD96ED" w14:textId="77777777" w:rsidTr="00245AB0">
        <w:trPr>
          <w:trHeight w:val="298"/>
        </w:trPr>
        <w:tc>
          <w:tcPr>
            <w:tcW w:w="2972" w:type="dxa"/>
            <w:vMerge/>
          </w:tcPr>
          <w:p w14:paraId="75F3069F"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0751FF58" w14:textId="77777777" w:rsidR="00A2133E" w:rsidRDefault="00A2133E" w:rsidP="00224988">
            <w:pPr>
              <w:rPr>
                <w:rFonts w:ascii="Times New Roman" w:eastAsia="Times New Roman" w:hAnsi="Times New Roman"/>
              </w:rPr>
            </w:pPr>
            <w:r>
              <w:rPr>
                <w:rFonts w:ascii="Times New Roman" w:eastAsia="Times New Roman" w:hAnsi="Times New Roman"/>
              </w:rPr>
              <w:t>2. Настройка системы с помощью Панели управления</w:t>
            </w:r>
          </w:p>
        </w:tc>
      </w:tr>
      <w:tr w:rsidR="00A2133E" w14:paraId="137A982E" w14:textId="77777777" w:rsidTr="00245AB0">
        <w:trPr>
          <w:trHeight w:val="298"/>
        </w:trPr>
        <w:tc>
          <w:tcPr>
            <w:tcW w:w="2972" w:type="dxa"/>
            <w:vMerge/>
          </w:tcPr>
          <w:p w14:paraId="5753F8A2"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4B76467A" w14:textId="77777777" w:rsidR="00A2133E" w:rsidRDefault="00A2133E" w:rsidP="00224988">
            <w:pPr>
              <w:rPr>
                <w:rFonts w:ascii="Times New Roman" w:eastAsia="Times New Roman" w:hAnsi="Times New Roman"/>
              </w:rPr>
            </w:pPr>
            <w:r>
              <w:rPr>
                <w:rFonts w:ascii="Times New Roman" w:eastAsia="Times New Roman" w:hAnsi="Times New Roman"/>
              </w:rPr>
              <w:t>3. Работа со встроенными приложениями</w:t>
            </w:r>
          </w:p>
        </w:tc>
      </w:tr>
      <w:tr w:rsidR="00A2133E" w14:paraId="16E29A1A" w14:textId="77777777" w:rsidTr="00245AB0">
        <w:trPr>
          <w:trHeight w:val="298"/>
        </w:trPr>
        <w:tc>
          <w:tcPr>
            <w:tcW w:w="2972" w:type="dxa"/>
            <w:vMerge/>
          </w:tcPr>
          <w:p w14:paraId="612CD8BA"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1083445F" w14:textId="77777777" w:rsidR="00A2133E" w:rsidRDefault="00A2133E" w:rsidP="00224988">
            <w:pPr>
              <w:rPr>
                <w:rFonts w:ascii="Times New Roman" w:eastAsia="Times New Roman" w:hAnsi="Times New Roman"/>
              </w:rPr>
            </w:pPr>
            <w:r>
              <w:rPr>
                <w:rFonts w:ascii="Times New Roman" w:eastAsia="Times New Roman" w:hAnsi="Times New Roman"/>
              </w:rPr>
              <w:t>4. Управление памятью</w:t>
            </w:r>
          </w:p>
        </w:tc>
      </w:tr>
      <w:tr w:rsidR="00A2133E" w14:paraId="4A87EE8A" w14:textId="77777777" w:rsidTr="00245AB0">
        <w:trPr>
          <w:trHeight w:val="361"/>
        </w:trPr>
        <w:tc>
          <w:tcPr>
            <w:tcW w:w="2972" w:type="dxa"/>
            <w:vMerge/>
          </w:tcPr>
          <w:p w14:paraId="0E3E83A8"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0F4D7DF4"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2AE5BCC7" w14:textId="77777777" w:rsidR="00A2133E" w:rsidRDefault="00A2133E" w:rsidP="00224988">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bookmarkEnd w:id="28"/>
      <w:tr w:rsidR="00A2133E" w14:paraId="7A8D8A4F" w14:textId="77777777" w:rsidTr="00245AB0">
        <w:tc>
          <w:tcPr>
            <w:tcW w:w="2972" w:type="dxa"/>
            <w:vMerge w:val="restart"/>
          </w:tcPr>
          <w:p w14:paraId="5BD71293"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1.3. Общие сведения о процессах и потоках</w:t>
            </w:r>
          </w:p>
        </w:tc>
        <w:tc>
          <w:tcPr>
            <w:tcW w:w="12191" w:type="dxa"/>
          </w:tcPr>
          <w:p w14:paraId="64F08790" w14:textId="77777777" w:rsidR="00A2133E" w:rsidRDefault="00A2133E" w:rsidP="00224988">
            <w:pPr>
              <w:rPr>
                <w:rFonts w:ascii="Times New Roman" w:eastAsia="Times New Roman" w:hAnsi="Times New Roman"/>
                <w:b/>
              </w:rPr>
            </w:pPr>
            <w:r>
              <w:rPr>
                <w:rFonts w:ascii="Times New Roman" w:eastAsia="Times New Roman" w:hAnsi="Times New Roman"/>
                <w:b/>
                <w:bCs/>
              </w:rPr>
              <w:t xml:space="preserve">Содержание </w:t>
            </w:r>
          </w:p>
        </w:tc>
      </w:tr>
      <w:tr w:rsidR="00A2133E" w14:paraId="6402AFAA" w14:textId="77777777" w:rsidTr="00245AB0">
        <w:trPr>
          <w:trHeight w:val="396"/>
        </w:trPr>
        <w:tc>
          <w:tcPr>
            <w:tcW w:w="2972" w:type="dxa"/>
            <w:vMerge/>
          </w:tcPr>
          <w:p w14:paraId="22FFE13A" w14:textId="77777777" w:rsidR="00A2133E" w:rsidRDefault="00A2133E" w:rsidP="00224988">
            <w:pPr>
              <w:rPr>
                <w:rFonts w:ascii="Times New Roman" w:eastAsia="Times New Roman" w:hAnsi="Times New Roman"/>
                <w:b/>
                <w:bCs/>
              </w:rPr>
            </w:pPr>
          </w:p>
        </w:tc>
        <w:tc>
          <w:tcPr>
            <w:tcW w:w="12191" w:type="dxa"/>
          </w:tcPr>
          <w:p w14:paraId="4D703088" w14:textId="77777777" w:rsidR="00A2133E" w:rsidRDefault="00A2133E" w:rsidP="00224988">
            <w:pPr>
              <w:suppressAutoHyphens/>
              <w:jc w:val="both"/>
              <w:rPr>
                <w:rFonts w:ascii="Times New Roman" w:eastAsia="Times New Roman" w:hAnsi="Times New Roman"/>
              </w:rPr>
            </w:pPr>
            <w:r>
              <w:rPr>
                <w:rFonts w:ascii="Times New Roman" w:eastAsia="Times New Roman" w:hAnsi="Times New Roman"/>
              </w:rPr>
              <w:t>Модель процесса. Создание процесса</w:t>
            </w:r>
          </w:p>
        </w:tc>
      </w:tr>
      <w:tr w:rsidR="00A2133E" w14:paraId="3B8747CB" w14:textId="77777777" w:rsidTr="00245AB0">
        <w:trPr>
          <w:trHeight w:val="20"/>
        </w:trPr>
        <w:tc>
          <w:tcPr>
            <w:tcW w:w="2972" w:type="dxa"/>
            <w:vMerge/>
          </w:tcPr>
          <w:p w14:paraId="5619F9ED" w14:textId="77777777" w:rsidR="00A2133E" w:rsidRDefault="00A2133E" w:rsidP="00224988">
            <w:pPr>
              <w:rPr>
                <w:rFonts w:ascii="Times New Roman" w:eastAsia="Times New Roman" w:hAnsi="Times New Roman"/>
                <w:b/>
                <w:bCs/>
              </w:rPr>
            </w:pPr>
          </w:p>
        </w:tc>
        <w:tc>
          <w:tcPr>
            <w:tcW w:w="12191" w:type="dxa"/>
          </w:tcPr>
          <w:p w14:paraId="3D95EBE3" w14:textId="77777777" w:rsidR="00A2133E" w:rsidRDefault="00A2133E" w:rsidP="00224988">
            <w:pPr>
              <w:suppressAutoHyphens/>
              <w:jc w:val="both"/>
              <w:rPr>
                <w:rFonts w:ascii="Times New Roman" w:eastAsia="Times New Roman" w:hAnsi="Times New Roman"/>
                <w:b/>
              </w:rPr>
            </w:pPr>
            <w:r>
              <w:rPr>
                <w:rFonts w:ascii="Times New Roman" w:eastAsia="Times New Roman" w:hAnsi="Times New Roman"/>
                <w:b/>
                <w:bCs/>
              </w:rPr>
              <w:t>В том числе практических и лабораторных занятий</w:t>
            </w:r>
          </w:p>
        </w:tc>
      </w:tr>
      <w:tr w:rsidR="00A2133E" w14:paraId="24BC3A83" w14:textId="77777777" w:rsidTr="00245AB0">
        <w:trPr>
          <w:trHeight w:val="204"/>
        </w:trPr>
        <w:tc>
          <w:tcPr>
            <w:tcW w:w="2972" w:type="dxa"/>
            <w:vMerge/>
          </w:tcPr>
          <w:p w14:paraId="4FDA18E7" w14:textId="77777777" w:rsidR="00A2133E" w:rsidRDefault="00A2133E" w:rsidP="00224988">
            <w:pPr>
              <w:rPr>
                <w:rFonts w:ascii="Times New Roman" w:eastAsia="Times New Roman" w:hAnsi="Times New Roman"/>
                <w:b/>
                <w:bCs/>
              </w:rPr>
            </w:pPr>
          </w:p>
        </w:tc>
        <w:tc>
          <w:tcPr>
            <w:tcW w:w="12191" w:type="dxa"/>
          </w:tcPr>
          <w:p w14:paraId="7CFA2DCE" w14:textId="77777777" w:rsidR="00A2133E" w:rsidRDefault="00A2133E" w:rsidP="00224988">
            <w:pPr>
              <w:suppressAutoHyphens/>
              <w:jc w:val="both"/>
              <w:rPr>
                <w:rFonts w:ascii="Times New Roman" w:eastAsia="Times New Roman" w:hAnsi="Times New Roman"/>
                <w:iCs/>
              </w:rPr>
            </w:pPr>
            <w:r>
              <w:rPr>
                <w:rFonts w:ascii="Times New Roman" w:eastAsia="Times New Roman" w:hAnsi="Times New Roman"/>
                <w:iCs/>
              </w:rPr>
              <w:t>1. Управление процессами с помощью команд операционной системы для работы с процессами</w:t>
            </w:r>
          </w:p>
        </w:tc>
      </w:tr>
      <w:tr w:rsidR="00A2133E" w14:paraId="2985D80A" w14:textId="77777777" w:rsidTr="00245AB0">
        <w:trPr>
          <w:trHeight w:val="361"/>
        </w:trPr>
        <w:tc>
          <w:tcPr>
            <w:tcW w:w="2972" w:type="dxa"/>
            <w:vMerge/>
          </w:tcPr>
          <w:p w14:paraId="641D8509" w14:textId="77777777" w:rsidR="00A2133E" w:rsidRDefault="00A2133E" w:rsidP="00224988">
            <w:pPr>
              <w:rPr>
                <w:rFonts w:ascii="Times New Roman" w:eastAsia="Times New Roman" w:hAnsi="Times New Roman"/>
                <w:b/>
                <w:bCs/>
              </w:rPr>
            </w:pPr>
          </w:p>
        </w:tc>
        <w:tc>
          <w:tcPr>
            <w:tcW w:w="12191" w:type="dxa"/>
            <w:vAlign w:val="bottom"/>
          </w:tcPr>
          <w:p w14:paraId="5B85951E"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2EB67A7D" w14:textId="77777777" w:rsidR="00A2133E" w:rsidRDefault="00A2133E" w:rsidP="00224988">
            <w:pPr>
              <w:rPr>
                <w:rFonts w:ascii="Times New Roman" w:eastAsia="Times New Roman" w:hAnsi="Times New Roman"/>
                <w:i/>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3EB126B0" w14:textId="77777777" w:rsidTr="00245AB0">
        <w:trPr>
          <w:trHeight w:val="361"/>
        </w:trPr>
        <w:tc>
          <w:tcPr>
            <w:tcW w:w="2972" w:type="dxa"/>
            <w:vMerge w:val="restart"/>
          </w:tcPr>
          <w:p w14:paraId="0EBDCE2E"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1.4 Взаимодействие и планирование процессов</w:t>
            </w:r>
          </w:p>
        </w:tc>
        <w:tc>
          <w:tcPr>
            <w:tcW w:w="12191" w:type="dxa"/>
            <w:tcBorders>
              <w:top w:val="single" w:sz="4" w:space="0" w:color="auto"/>
              <w:left w:val="single" w:sz="4" w:space="0" w:color="auto"/>
              <w:bottom w:val="single" w:sz="4" w:space="0" w:color="auto"/>
              <w:right w:val="single" w:sz="4" w:space="0" w:color="auto"/>
            </w:tcBorders>
            <w:vAlign w:val="bottom"/>
          </w:tcPr>
          <w:p w14:paraId="229B6652" w14:textId="77777777" w:rsidR="00A2133E" w:rsidRDefault="00A2133E" w:rsidP="00224988">
            <w:pPr>
              <w:rPr>
                <w:rFonts w:ascii="Times New Roman" w:eastAsia="Times New Roman" w:hAnsi="Times New Roman"/>
                <w:b/>
                <w:bCs/>
              </w:rPr>
            </w:pPr>
            <w:r>
              <w:rPr>
                <w:rFonts w:ascii="Times New Roman" w:eastAsia="Times New Roman" w:hAnsi="Times New Roman"/>
                <w:b/>
                <w:bCs/>
              </w:rPr>
              <w:t xml:space="preserve">Содержание </w:t>
            </w:r>
          </w:p>
        </w:tc>
      </w:tr>
      <w:tr w:rsidR="00A2133E" w14:paraId="6EDAC643" w14:textId="77777777" w:rsidTr="00245AB0">
        <w:trPr>
          <w:trHeight w:val="361"/>
        </w:trPr>
        <w:tc>
          <w:tcPr>
            <w:tcW w:w="2972" w:type="dxa"/>
            <w:vMerge/>
          </w:tcPr>
          <w:p w14:paraId="2D26120B"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288EFD40" w14:textId="77777777" w:rsidR="00A2133E" w:rsidRDefault="00A2133E" w:rsidP="00224988">
            <w:pPr>
              <w:rPr>
                <w:rFonts w:ascii="Times New Roman" w:eastAsia="Times New Roman" w:hAnsi="Times New Roman"/>
              </w:rPr>
            </w:pPr>
            <w:r>
              <w:rPr>
                <w:rFonts w:ascii="Times New Roman" w:eastAsia="Times New Roman" w:hAnsi="Times New Roman"/>
              </w:rPr>
              <w:t>Взаимодействие процессов.</w:t>
            </w:r>
          </w:p>
          <w:p w14:paraId="10963E25" w14:textId="77777777" w:rsidR="00A2133E" w:rsidRDefault="00A2133E" w:rsidP="00224988">
            <w:pPr>
              <w:rPr>
                <w:rFonts w:ascii="Times New Roman" w:eastAsia="Times New Roman" w:hAnsi="Times New Roman"/>
              </w:rPr>
            </w:pPr>
            <w:r>
              <w:rPr>
                <w:rFonts w:ascii="Times New Roman" w:eastAsia="Times New Roman" w:hAnsi="Times New Roman"/>
              </w:rPr>
              <w:t>Планирование процессов</w:t>
            </w:r>
          </w:p>
        </w:tc>
      </w:tr>
      <w:tr w:rsidR="00A2133E" w14:paraId="77594FD6" w14:textId="77777777" w:rsidTr="00245AB0">
        <w:trPr>
          <w:trHeight w:val="180"/>
        </w:trPr>
        <w:tc>
          <w:tcPr>
            <w:tcW w:w="2972" w:type="dxa"/>
            <w:vMerge/>
          </w:tcPr>
          <w:p w14:paraId="59F4FAB7"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26431A6B"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A2133E" w14:paraId="78BE95D8" w14:textId="77777777" w:rsidTr="00245AB0">
        <w:trPr>
          <w:trHeight w:val="137"/>
        </w:trPr>
        <w:tc>
          <w:tcPr>
            <w:tcW w:w="2972" w:type="dxa"/>
            <w:vMerge/>
          </w:tcPr>
          <w:p w14:paraId="3858C432"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406B8AF4" w14:textId="77777777" w:rsidR="00A2133E" w:rsidRDefault="00A2133E" w:rsidP="00224988">
            <w:pPr>
              <w:rPr>
                <w:rFonts w:ascii="Times New Roman" w:eastAsia="Times New Roman" w:hAnsi="Times New Roman"/>
              </w:rPr>
            </w:pPr>
            <w:r>
              <w:rPr>
                <w:rFonts w:ascii="Times New Roman" w:eastAsia="Times New Roman" w:hAnsi="Times New Roman"/>
              </w:rPr>
              <w:t>1. Работа с программой «Файл-менеджер Проводник»</w:t>
            </w:r>
          </w:p>
        </w:tc>
      </w:tr>
      <w:tr w:rsidR="00A2133E" w14:paraId="394D1B38" w14:textId="77777777" w:rsidTr="00245AB0">
        <w:trPr>
          <w:trHeight w:val="298"/>
        </w:trPr>
        <w:tc>
          <w:tcPr>
            <w:tcW w:w="2972" w:type="dxa"/>
            <w:vMerge/>
          </w:tcPr>
          <w:p w14:paraId="42876C31"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604E5CDB" w14:textId="77777777" w:rsidR="00A2133E" w:rsidRDefault="00A2133E" w:rsidP="00224988">
            <w:pPr>
              <w:rPr>
                <w:rFonts w:ascii="Times New Roman" w:eastAsia="Times New Roman" w:hAnsi="Times New Roman"/>
              </w:rPr>
            </w:pPr>
            <w:r>
              <w:rPr>
                <w:rFonts w:ascii="Times New Roman" w:eastAsia="Times New Roman" w:hAnsi="Times New Roman"/>
              </w:rPr>
              <w:t>2. Работа с файловыми системами и дисками</w:t>
            </w:r>
          </w:p>
        </w:tc>
      </w:tr>
      <w:tr w:rsidR="00A2133E" w14:paraId="6E795ACA" w14:textId="77777777" w:rsidTr="00245AB0">
        <w:trPr>
          <w:trHeight w:val="361"/>
        </w:trPr>
        <w:tc>
          <w:tcPr>
            <w:tcW w:w="2972" w:type="dxa"/>
            <w:vMerge/>
          </w:tcPr>
          <w:p w14:paraId="5E1A0F21"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28C35263"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683C5AEE" w14:textId="77777777" w:rsidR="00A2133E" w:rsidRDefault="00A2133E" w:rsidP="00224988">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549DE5B9" w14:textId="77777777" w:rsidTr="00245AB0">
        <w:trPr>
          <w:trHeight w:val="361"/>
        </w:trPr>
        <w:tc>
          <w:tcPr>
            <w:tcW w:w="2972" w:type="dxa"/>
            <w:vMerge w:val="restart"/>
          </w:tcPr>
          <w:p w14:paraId="409CDAAA"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1.5 Управление памятью</w:t>
            </w:r>
          </w:p>
        </w:tc>
        <w:tc>
          <w:tcPr>
            <w:tcW w:w="12191" w:type="dxa"/>
            <w:tcBorders>
              <w:top w:val="single" w:sz="4" w:space="0" w:color="auto"/>
              <w:left w:val="single" w:sz="4" w:space="0" w:color="auto"/>
              <w:bottom w:val="single" w:sz="4" w:space="0" w:color="auto"/>
              <w:right w:val="single" w:sz="4" w:space="0" w:color="auto"/>
            </w:tcBorders>
            <w:vAlign w:val="bottom"/>
          </w:tcPr>
          <w:p w14:paraId="5C7D7928" w14:textId="77777777" w:rsidR="00A2133E" w:rsidRDefault="00A2133E" w:rsidP="00224988">
            <w:pPr>
              <w:rPr>
                <w:rFonts w:ascii="Times New Roman" w:eastAsia="Times New Roman" w:hAnsi="Times New Roman"/>
                <w:b/>
                <w:bCs/>
              </w:rPr>
            </w:pPr>
            <w:r>
              <w:rPr>
                <w:rFonts w:ascii="Times New Roman" w:eastAsia="Times New Roman" w:hAnsi="Times New Roman"/>
                <w:b/>
                <w:bCs/>
              </w:rPr>
              <w:t>Содержание</w:t>
            </w:r>
          </w:p>
        </w:tc>
      </w:tr>
      <w:tr w:rsidR="00A2133E" w14:paraId="605B9D2E" w14:textId="77777777" w:rsidTr="00245AB0">
        <w:trPr>
          <w:trHeight w:val="361"/>
        </w:trPr>
        <w:tc>
          <w:tcPr>
            <w:tcW w:w="2972" w:type="dxa"/>
            <w:vMerge/>
          </w:tcPr>
          <w:p w14:paraId="4882BD27"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5A9F5DEE" w14:textId="77777777" w:rsidR="00A2133E" w:rsidRDefault="00A2133E" w:rsidP="00224988">
            <w:pPr>
              <w:rPr>
                <w:rFonts w:ascii="Times New Roman" w:eastAsia="Times New Roman" w:hAnsi="Times New Roman"/>
              </w:rPr>
            </w:pPr>
            <w:r>
              <w:rPr>
                <w:rFonts w:ascii="Times New Roman" w:eastAsia="Times New Roman" w:hAnsi="Times New Roman"/>
              </w:rPr>
              <w:t>Абстракция памяти.</w:t>
            </w:r>
          </w:p>
          <w:p w14:paraId="2EE3485B" w14:textId="77777777" w:rsidR="00A2133E" w:rsidRDefault="00A2133E" w:rsidP="00224988">
            <w:pPr>
              <w:rPr>
                <w:rFonts w:ascii="Times New Roman" w:eastAsia="Times New Roman" w:hAnsi="Times New Roman"/>
              </w:rPr>
            </w:pPr>
            <w:r>
              <w:rPr>
                <w:rFonts w:ascii="Times New Roman" w:eastAsia="Times New Roman" w:hAnsi="Times New Roman"/>
              </w:rPr>
              <w:t>Виртуальная память</w:t>
            </w:r>
          </w:p>
        </w:tc>
      </w:tr>
      <w:tr w:rsidR="00A2133E" w14:paraId="2EA8DF35" w14:textId="77777777" w:rsidTr="00245AB0">
        <w:trPr>
          <w:trHeight w:val="361"/>
        </w:trPr>
        <w:tc>
          <w:tcPr>
            <w:tcW w:w="2972" w:type="dxa"/>
            <w:vMerge/>
          </w:tcPr>
          <w:p w14:paraId="35A9CA8C"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4DCC38B9"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A2133E" w14:paraId="78E5B2CB" w14:textId="77777777" w:rsidTr="00245AB0">
        <w:trPr>
          <w:trHeight w:val="361"/>
        </w:trPr>
        <w:tc>
          <w:tcPr>
            <w:tcW w:w="2972" w:type="dxa"/>
            <w:vMerge/>
          </w:tcPr>
          <w:p w14:paraId="1F87D178"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387B9A92" w14:textId="77777777" w:rsidR="00A2133E" w:rsidRDefault="00A2133E" w:rsidP="00224988">
            <w:pPr>
              <w:rPr>
                <w:rFonts w:ascii="Times New Roman" w:eastAsia="Times New Roman" w:hAnsi="Times New Roman"/>
              </w:rPr>
            </w:pPr>
            <w:r>
              <w:rPr>
                <w:rFonts w:ascii="Times New Roman" w:eastAsia="Times New Roman" w:hAnsi="Times New Roman"/>
              </w:rPr>
              <w:t>1. Диагностика и коррекция ошибок операционной системы</w:t>
            </w:r>
          </w:p>
        </w:tc>
      </w:tr>
      <w:tr w:rsidR="00A2133E" w14:paraId="2FBC03E3" w14:textId="77777777" w:rsidTr="00245AB0">
        <w:trPr>
          <w:trHeight w:val="361"/>
        </w:trPr>
        <w:tc>
          <w:tcPr>
            <w:tcW w:w="2972" w:type="dxa"/>
            <w:vMerge/>
          </w:tcPr>
          <w:p w14:paraId="1F091B32"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3B6513F9" w14:textId="77777777" w:rsidR="00A2133E" w:rsidRDefault="00A2133E" w:rsidP="00224988">
            <w:pPr>
              <w:rPr>
                <w:rFonts w:ascii="Times New Roman" w:eastAsia="Times New Roman" w:hAnsi="Times New Roman"/>
              </w:rPr>
            </w:pPr>
            <w:r>
              <w:rPr>
                <w:rFonts w:ascii="Times New Roman" w:eastAsia="Times New Roman" w:hAnsi="Times New Roman"/>
              </w:rPr>
              <w:t>2. Изучение структуры операционной системы</w:t>
            </w:r>
          </w:p>
        </w:tc>
      </w:tr>
      <w:tr w:rsidR="00A2133E" w14:paraId="35A4DDCA" w14:textId="77777777" w:rsidTr="00245AB0">
        <w:trPr>
          <w:trHeight w:val="361"/>
        </w:trPr>
        <w:tc>
          <w:tcPr>
            <w:tcW w:w="2972" w:type="dxa"/>
            <w:vMerge/>
          </w:tcPr>
          <w:p w14:paraId="5AEDD96E"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71BB331D" w14:textId="77777777" w:rsidR="00A2133E" w:rsidRDefault="00A2133E" w:rsidP="00224988">
            <w:pPr>
              <w:rPr>
                <w:rFonts w:ascii="Times New Roman" w:eastAsia="Times New Roman" w:hAnsi="Times New Roman"/>
              </w:rPr>
            </w:pPr>
            <w:r>
              <w:rPr>
                <w:rFonts w:ascii="Times New Roman" w:eastAsia="Times New Roman" w:hAnsi="Times New Roman"/>
              </w:rPr>
              <w:t>3. Работа с файлами и каталогами в различных видах операционных систем</w:t>
            </w:r>
          </w:p>
        </w:tc>
      </w:tr>
      <w:tr w:rsidR="00A2133E" w14:paraId="0E7E86EA" w14:textId="77777777" w:rsidTr="00245AB0">
        <w:trPr>
          <w:trHeight w:val="361"/>
        </w:trPr>
        <w:tc>
          <w:tcPr>
            <w:tcW w:w="2972" w:type="dxa"/>
            <w:vMerge/>
          </w:tcPr>
          <w:p w14:paraId="10DD6AC6"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1955DFFC" w14:textId="77777777" w:rsidR="00A2133E" w:rsidRDefault="00A2133E" w:rsidP="00224988">
            <w:pPr>
              <w:rPr>
                <w:rFonts w:ascii="Times New Roman" w:eastAsia="Times New Roman" w:hAnsi="Times New Roman"/>
              </w:rPr>
            </w:pPr>
            <w:r>
              <w:rPr>
                <w:rFonts w:ascii="Times New Roman" w:eastAsia="Times New Roman" w:hAnsi="Times New Roman"/>
              </w:rPr>
              <w:t>4. Работа с дисками в различных видах операционных систем</w:t>
            </w:r>
          </w:p>
        </w:tc>
      </w:tr>
      <w:tr w:rsidR="00A2133E" w14:paraId="00323099" w14:textId="77777777" w:rsidTr="00245AB0">
        <w:trPr>
          <w:trHeight w:val="361"/>
        </w:trPr>
        <w:tc>
          <w:tcPr>
            <w:tcW w:w="2972" w:type="dxa"/>
            <w:vMerge/>
          </w:tcPr>
          <w:p w14:paraId="270A739C"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5701EEC7" w14:textId="77777777" w:rsidR="00A2133E" w:rsidRDefault="00A2133E" w:rsidP="00224988">
            <w:pPr>
              <w:rPr>
                <w:rFonts w:ascii="Times New Roman" w:eastAsia="Times New Roman" w:hAnsi="Times New Roman"/>
              </w:rPr>
            </w:pPr>
            <w:r>
              <w:rPr>
                <w:rFonts w:ascii="Times New Roman" w:eastAsia="Times New Roman" w:hAnsi="Times New Roman"/>
              </w:rPr>
              <w:t>5. Монтирование файловых систем различных типов</w:t>
            </w:r>
          </w:p>
        </w:tc>
      </w:tr>
      <w:tr w:rsidR="00A2133E" w14:paraId="7BA81FD7" w14:textId="77777777" w:rsidTr="00245AB0">
        <w:trPr>
          <w:trHeight w:val="361"/>
        </w:trPr>
        <w:tc>
          <w:tcPr>
            <w:tcW w:w="2972" w:type="dxa"/>
            <w:vMerge/>
          </w:tcPr>
          <w:p w14:paraId="207F0B11"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44D84878"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3860FBC9" w14:textId="77777777" w:rsidR="00A2133E" w:rsidRDefault="00A2133E" w:rsidP="00224988">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690B3D25" w14:textId="77777777" w:rsidTr="00245AB0">
        <w:trPr>
          <w:trHeight w:val="361"/>
        </w:trPr>
        <w:tc>
          <w:tcPr>
            <w:tcW w:w="2972" w:type="dxa"/>
            <w:vMerge w:val="restart"/>
          </w:tcPr>
          <w:p w14:paraId="7BDA626E"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1.6 Файловая система и ввод и вывод информации</w:t>
            </w:r>
          </w:p>
        </w:tc>
        <w:tc>
          <w:tcPr>
            <w:tcW w:w="12191" w:type="dxa"/>
            <w:tcBorders>
              <w:top w:val="single" w:sz="4" w:space="0" w:color="auto"/>
              <w:left w:val="single" w:sz="4" w:space="0" w:color="auto"/>
              <w:bottom w:val="single" w:sz="4" w:space="0" w:color="auto"/>
              <w:right w:val="single" w:sz="4" w:space="0" w:color="auto"/>
            </w:tcBorders>
            <w:vAlign w:val="bottom"/>
          </w:tcPr>
          <w:p w14:paraId="03FF0263" w14:textId="77777777" w:rsidR="00A2133E" w:rsidRDefault="00A2133E" w:rsidP="00224988">
            <w:pPr>
              <w:rPr>
                <w:rFonts w:ascii="Times New Roman" w:eastAsia="Times New Roman" w:hAnsi="Times New Roman"/>
                <w:b/>
                <w:bCs/>
              </w:rPr>
            </w:pPr>
            <w:r>
              <w:rPr>
                <w:rFonts w:ascii="Times New Roman" w:eastAsia="Times New Roman" w:hAnsi="Times New Roman"/>
                <w:b/>
                <w:bCs/>
              </w:rPr>
              <w:t>Содержание</w:t>
            </w:r>
          </w:p>
        </w:tc>
      </w:tr>
      <w:tr w:rsidR="00A2133E" w14:paraId="7D2E83D9" w14:textId="77777777" w:rsidTr="00245AB0">
        <w:trPr>
          <w:trHeight w:val="361"/>
        </w:trPr>
        <w:tc>
          <w:tcPr>
            <w:tcW w:w="2972" w:type="dxa"/>
            <w:vMerge/>
          </w:tcPr>
          <w:p w14:paraId="6F35A295"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77AB2EC7" w14:textId="77777777" w:rsidR="00A2133E" w:rsidRDefault="00A2133E" w:rsidP="00224988">
            <w:pPr>
              <w:rPr>
                <w:rFonts w:ascii="Times New Roman" w:eastAsia="Times New Roman" w:hAnsi="Times New Roman"/>
              </w:rPr>
            </w:pPr>
            <w:r>
              <w:rPr>
                <w:rFonts w:ascii="Times New Roman" w:eastAsia="Times New Roman" w:hAnsi="Times New Roman"/>
              </w:rPr>
              <w:t>Понятие файловой системы</w:t>
            </w:r>
          </w:p>
        </w:tc>
      </w:tr>
      <w:tr w:rsidR="00A2133E" w14:paraId="3933FB59" w14:textId="77777777" w:rsidTr="00245AB0">
        <w:trPr>
          <w:trHeight w:val="361"/>
        </w:trPr>
        <w:tc>
          <w:tcPr>
            <w:tcW w:w="2972" w:type="dxa"/>
            <w:vMerge/>
          </w:tcPr>
          <w:p w14:paraId="7C8509E6"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16D9B651"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A2133E" w14:paraId="2DB08A06" w14:textId="77777777" w:rsidTr="00245AB0">
        <w:trPr>
          <w:trHeight w:val="361"/>
        </w:trPr>
        <w:tc>
          <w:tcPr>
            <w:tcW w:w="2972" w:type="dxa"/>
            <w:vMerge/>
          </w:tcPr>
          <w:p w14:paraId="1A3E4878"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626EF3D7"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58D6D8C" w14:textId="77777777" w:rsidR="00A2133E" w:rsidRDefault="00A2133E" w:rsidP="00224988">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3D8AA4BE" w14:textId="77777777" w:rsidTr="00245AB0">
        <w:trPr>
          <w:trHeight w:val="361"/>
        </w:trPr>
        <w:tc>
          <w:tcPr>
            <w:tcW w:w="2972" w:type="dxa"/>
            <w:vMerge w:val="restart"/>
          </w:tcPr>
          <w:p w14:paraId="68ABCCD0" w14:textId="77777777" w:rsidR="00A2133E" w:rsidRDefault="00A2133E" w:rsidP="00224988">
            <w:pPr>
              <w:rPr>
                <w:rFonts w:ascii="Times New Roman" w:eastAsia="Times New Roman" w:hAnsi="Times New Roman"/>
                <w:b/>
                <w:bCs/>
              </w:rPr>
            </w:pPr>
            <w:r>
              <w:rPr>
                <w:rFonts w:ascii="Times New Roman" w:eastAsia="Times New Roman" w:hAnsi="Times New Roman"/>
                <w:b/>
                <w:bCs/>
              </w:rPr>
              <w:t>Тема 1.7 Работа в операционных системах и средах</w:t>
            </w:r>
          </w:p>
        </w:tc>
        <w:tc>
          <w:tcPr>
            <w:tcW w:w="12191" w:type="dxa"/>
            <w:tcBorders>
              <w:top w:val="single" w:sz="4" w:space="0" w:color="auto"/>
              <w:left w:val="single" w:sz="4" w:space="0" w:color="auto"/>
              <w:bottom w:val="single" w:sz="4" w:space="0" w:color="auto"/>
              <w:right w:val="single" w:sz="4" w:space="0" w:color="auto"/>
            </w:tcBorders>
            <w:vAlign w:val="bottom"/>
          </w:tcPr>
          <w:p w14:paraId="21DD3017" w14:textId="77777777" w:rsidR="00A2133E" w:rsidRDefault="00A2133E" w:rsidP="00224988">
            <w:pPr>
              <w:rPr>
                <w:rFonts w:ascii="Times New Roman" w:eastAsia="Times New Roman" w:hAnsi="Times New Roman"/>
                <w:b/>
                <w:bCs/>
              </w:rPr>
            </w:pPr>
            <w:r>
              <w:rPr>
                <w:rFonts w:ascii="Times New Roman" w:eastAsia="Times New Roman" w:hAnsi="Times New Roman"/>
                <w:b/>
                <w:bCs/>
              </w:rPr>
              <w:t>Содержание</w:t>
            </w:r>
          </w:p>
        </w:tc>
      </w:tr>
      <w:tr w:rsidR="00A2133E" w14:paraId="64E8BF05" w14:textId="77777777" w:rsidTr="00245AB0">
        <w:trPr>
          <w:trHeight w:val="361"/>
        </w:trPr>
        <w:tc>
          <w:tcPr>
            <w:tcW w:w="2972" w:type="dxa"/>
            <w:vMerge/>
          </w:tcPr>
          <w:p w14:paraId="0ADEE452"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23E9C25B" w14:textId="77777777" w:rsidR="00A2133E" w:rsidRDefault="00A2133E" w:rsidP="00224988">
            <w:pPr>
              <w:rPr>
                <w:rFonts w:ascii="Times New Roman" w:eastAsia="Times New Roman" w:hAnsi="Times New Roman"/>
              </w:rPr>
            </w:pPr>
            <w:r>
              <w:rPr>
                <w:rFonts w:ascii="Times New Roman" w:eastAsia="Times New Roman" w:hAnsi="Times New Roman"/>
              </w:rPr>
              <w:t>Безопасность в операционных системах.</w:t>
            </w:r>
          </w:p>
          <w:p w14:paraId="59D1E91C" w14:textId="77777777" w:rsidR="00A2133E" w:rsidRDefault="00A2133E" w:rsidP="00224988">
            <w:pPr>
              <w:rPr>
                <w:rFonts w:ascii="Times New Roman" w:eastAsia="Times New Roman" w:hAnsi="Times New Roman"/>
              </w:rPr>
            </w:pPr>
            <w:r>
              <w:rPr>
                <w:rFonts w:ascii="Times New Roman" w:eastAsia="Times New Roman" w:hAnsi="Times New Roman"/>
              </w:rPr>
              <w:t>Планирование операционной системы</w:t>
            </w:r>
          </w:p>
        </w:tc>
      </w:tr>
      <w:tr w:rsidR="00A2133E" w14:paraId="0B3A9E94" w14:textId="77777777" w:rsidTr="00245AB0">
        <w:trPr>
          <w:trHeight w:val="361"/>
        </w:trPr>
        <w:tc>
          <w:tcPr>
            <w:tcW w:w="2972" w:type="dxa"/>
            <w:vMerge/>
          </w:tcPr>
          <w:p w14:paraId="4FF51994"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08E318C9" w14:textId="77777777" w:rsidR="00A2133E" w:rsidRDefault="00A2133E" w:rsidP="00224988">
            <w:pPr>
              <w:rPr>
                <w:rFonts w:ascii="Times New Roman" w:eastAsia="Times New Roman" w:hAnsi="Times New Roman"/>
              </w:rPr>
            </w:pPr>
            <w:r>
              <w:rPr>
                <w:rFonts w:ascii="Times New Roman" w:eastAsia="Times New Roman" w:hAnsi="Times New Roman"/>
              </w:rPr>
              <w:t>Установка операционной системы</w:t>
            </w:r>
          </w:p>
        </w:tc>
      </w:tr>
      <w:tr w:rsidR="00A2133E" w14:paraId="59161E6C" w14:textId="77777777" w:rsidTr="00245AB0">
        <w:trPr>
          <w:trHeight w:val="361"/>
        </w:trPr>
        <w:tc>
          <w:tcPr>
            <w:tcW w:w="2972" w:type="dxa"/>
            <w:vMerge/>
          </w:tcPr>
          <w:p w14:paraId="62E25926"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tcPr>
          <w:p w14:paraId="2082E84A"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A2133E" w14:paraId="56C5E80B" w14:textId="77777777" w:rsidTr="00245AB0">
        <w:trPr>
          <w:trHeight w:val="250"/>
        </w:trPr>
        <w:tc>
          <w:tcPr>
            <w:tcW w:w="2972" w:type="dxa"/>
            <w:vMerge/>
          </w:tcPr>
          <w:p w14:paraId="4099F046"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6CA37B81" w14:textId="77777777" w:rsidR="00A2133E" w:rsidRDefault="00A2133E" w:rsidP="00224988">
            <w:pPr>
              <w:rPr>
                <w:rFonts w:ascii="Times New Roman" w:eastAsia="Times New Roman" w:hAnsi="Times New Roman"/>
              </w:rPr>
            </w:pPr>
            <w:r>
              <w:rPr>
                <w:rFonts w:ascii="Times New Roman" w:eastAsia="Times New Roman" w:hAnsi="Times New Roman"/>
              </w:rPr>
              <w:t>1. Установка операционной системы</w:t>
            </w:r>
          </w:p>
        </w:tc>
      </w:tr>
      <w:tr w:rsidR="00A2133E" w14:paraId="1A922F64" w14:textId="77777777" w:rsidTr="00245AB0">
        <w:trPr>
          <w:trHeight w:val="361"/>
        </w:trPr>
        <w:tc>
          <w:tcPr>
            <w:tcW w:w="2972" w:type="dxa"/>
            <w:vMerge/>
          </w:tcPr>
          <w:p w14:paraId="0163C24B" w14:textId="77777777" w:rsidR="00A2133E" w:rsidRDefault="00A2133E" w:rsidP="00224988">
            <w:pPr>
              <w:rPr>
                <w:rFonts w:ascii="Times New Roman" w:eastAsia="Times New Roman" w:hAnsi="Times New Roman"/>
                <w:b/>
                <w:bCs/>
              </w:rPr>
            </w:pPr>
          </w:p>
        </w:tc>
        <w:tc>
          <w:tcPr>
            <w:tcW w:w="12191" w:type="dxa"/>
            <w:tcBorders>
              <w:top w:val="single" w:sz="4" w:space="0" w:color="auto"/>
              <w:left w:val="single" w:sz="4" w:space="0" w:color="auto"/>
              <w:bottom w:val="single" w:sz="4" w:space="0" w:color="auto"/>
              <w:right w:val="single" w:sz="4" w:space="0" w:color="auto"/>
            </w:tcBorders>
            <w:vAlign w:val="bottom"/>
          </w:tcPr>
          <w:p w14:paraId="6B2177FB" w14:textId="77777777" w:rsidR="00A2133E" w:rsidRDefault="00A2133E" w:rsidP="00224988">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7E04D5FC" w14:textId="77777777" w:rsidR="00A2133E" w:rsidRDefault="00A2133E" w:rsidP="00224988">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A2133E" w14:paraId="6E06C3F7" w14:textId="77777777" w:rsidTr="00245AB0">
        <w:tc>
          <w:tcPr>
            <w:tcW w:w="15163" w:type="dxa"/>
            <w:gridSpan w:val="2"/>
          </w:tcPr>
          <w:p w14:paraId="7530D921" w14:textId="77777777" w:rsidR="00A2133E" w:rsidRDefault="00A2133E" w:rsidP="00224988">
            <w:pPr>
              <w:rPr>
                <w:rFonts w:ascii="Times New Roman" w:eastAsia="Times New Roman" w:hAnsi="Times New Roman"/>
                <w:b/>
                <w:bCs/>
                <w:i/>
              </w:rPr>
            </w:pPr>
            <w:r>
              <w:rPr>
                <w:rFonts w:ascii="Times New Roman" w:eastAsia="Times New Roman" w:hAnsi="Times New Roman"/>
                <w:b/>
                <w:bCs/>
                <w:i/>
              </w:rPr>
              <w:t xml:space="preserve">Промежуточная аттестация </w:t>
            </w:r>
          </w:p>
        </w:tc>
      </w:tr>
      <w:tr w:rsidR="00A2133E" w14:paraId="46F1561F" w14:textId="77777777" w:rsidTr="00245AB0">
        <w:tc>
          <w:tcPr>
            <w:tcW w:w="15163" w:type="dxa"/>
            <w:gridSpan w:val="2"/>
          </w:tcPr>
          <w:p w14:paraId="1498DA09" w14:textId="36178794" w:rsidR="00A2133E" w:rsidRDefault="005700F2" w:rsidP="00224988">
            <w:pPr>
              <w:rPr>
                <w:rFonts w:ascii="Times New Roman" w:eastAsia="Times New Roman" w:hAnsi="Times New Roman"/>
                <w:b/>
                <w:bCs/>
              </w:rPr>
            </w:pPr>
            <w:r>
              <w:rPr>
                <w:rFonts w:ascii="Times New Roman" w:eastAsia="Times New Roman" w:hAnsi="Times New Roman"/>
                <w:b/>
                <w:bCs/>
              </w:rPr>
              <w:t>Всего 67</w:t>
            </w:r>
            <w:r w:rsidR="00A2133E">
              <w:rPr>
                <w:rFonts w:ascii="Times New Roman" w:eastAsia="Times New Roman" w:hAnsi="Times New Roman"/>
                <w:b/>
                <w:bCs/>
              </w:rPr>
              <w:t xml:space="preserve"> часов</w:t>
            </w:r>
          </w:p>
        </w:tc>
      </w:tr>
      <w:bookmarkEnd w:id="27"/>
    </w:tbl>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31FC9FEE" w14:textId="77777777" w:rsidR="00F4354C" w:rsidRPr="00F4354C" w:rsidRDefault="00F4354C" w:rsidP="00F4354C">
      <w:pPr>
        <w:pStyle w:val="11"/>
        <w:tabs>
          <w:tab w:val="left" w:pos="1242"/>
        </w:tabs>
        <w:spacing w:after="0" w:line="240" w:lineRule="auto"/>
        <w:ind w:firstLine="993"/>
        <w:jc w:val="both"/>
        <w:rPr>
          <w:rFonts w:ascii="Times New Roman" w:eastAsiaTheme="minorHAnsi" w:hAnsi="Times New Roman" w:cstheme="minorBidi"/>
          <w:sz w:val="24"/>
          <w:szCs w:val="24"/>
        </w:rPr>
      </w:pPr>
      <w:r w:rsidRPr="00F4354C">
        <w:rPr>
          <w:rFonts w:ascii="Times New Roman" w:eastAsiaTheme="minorHAnsi" w:hAnsi="Times New Roman" w:cstheme="minorBidi"/>
          <w:sz w:val="24"/>
          <w:szCs w:val="24"/>
        </w:rPr>
        <w:t>Лаборатория информационных технологий и операционных систем, Тестирования программных решений:</w:t>
      </w:r>
    </w:p>
    <w:p w14:paraId="2099E6E7" w14:textId="0E88439E" w:rsidR="00375AE5" w:rsidRPr="00F4354C" w:rsidRDefault="00F4354C" w:rsidP="00F4354C">
      <w:pPr>
        <w:pStyle w:val="11"/>
        <w:shd w:val="clear" w:color="auto" w:fill="auto"/>
        <w:tabs>
          <w:tab w:val="left" w:pos="1242"/>
        </w:tabs>
        <w:spacing w:after="0" w:line="240" w:lineRule="auto"/>
        <w:ind w:firstLine="993"/>
        <w:jc w:val="both"/>
        <w:rPr>
          <w:rFonts w:ascii="Times New Roman" w:hAnsi="Times New Roman"/>
          <w:sz w:val="24"/>
          <w:szCs w:val="24"/>
        </w:rPr>
      </w:pPr>
      <w:r w:rsidRPr="00F4354C">
        <w:rPr>
          <w:rFonts w:ascii="Times New Roman" w:eastAsiaTheme="minorHAnsi" w:hAnsi="Times New Roman" w:cstheme="minorBidi"/>
          <w:sz w:val="24"/>
          <w:szCs w:val="24"/>
        </w:rPr>
        <w:t>Индивидуальные рабочие места для обучающихся - 10 шт., рабочее место преподавателя - 1 шт., маркерная доска - 1 шт., ТВ - 1 шт.,  комплект программного обеспечения (Linux KUbuntu, onlyoffice, 7-zip, Ocular, Яндекс Браузер, draw.io, Git, JetBrains Rider, Qt Designer, Visual Studio Code,Postman, MySQL Workbench, Krita, Blender, GIMP, SonarLint, Unity Profiler, Docker, Zabbix, LogHouse, Hashicorp Vault, OpenVPN, Terraform+Ansible, MaxPatrol VM, Red Team Tools, Zammad, Яндекс Облако, Power ВI Desktop).  Аппаратное обеспечение: Автоматизированное рабочее место обучающегося: ПК-10 шт., Компьютерная сеть, мобильные устройства - 10 шт. Автоматизированное рабо</w:t>
      </w:r>
      <w:bookmarkStart w:id="29" w:name="_GoBack"/>
      <w:bookmarkEnd w:id="29"/>
      <w:r w:rsidRPr="00F4354C">
        <w:rPr>
          <w:rFonts w:ascii="Times New Roman" w:eastAsiaTheme="minorHAnsi" w:hAnsi="Times New Roman" w:cstheme="minorBidi"/>
          <w:sz w:val="24"/>
          <w:szCs w:val="24"/>
        </w:rPr>
        <w:t>чее место преподавателя: ПК- 1 шт, МФУ -1 шт.Медиатека и электронные учебно-методические комплексы - 2 шт</w:t>
      </w:r>
    </w:p>
    <w:p w14:paraId="37F99BDE" w14:textId="77777777" w:rsidR="00A0375E" w:rsidRPr="00A0375E" w:rsidRDefault="00A0375E" w:rsidP="00A0375E">
      <w:pPr>
        <w:pStyle w:val="11"/>
        <w:shd w:val="clear" w:color="auto" w:fill="auto"/>
        <w:tabs>
          <w:tab w:val="left" w:pos="1242"/>
        </w:tabs>
        <w:spacing w:after="0" w:line="240" w:lineRule="auto"/>
        <w:ind w:firstLine="993"/>
        <w:jc w:val="both"/>
        <w:rPr>
          <w:rFonts w:ascii="Times New Roman" w:hAnsi="Times New Roman" w:cs="Times New Roman"/>
          <w:sz w:val="24"/>
          <w:szCs w:val="24"/>
        </w:rPr>
      </w:pPr>
    </w:p>
    <w:p w14:paraId="656DCFBE" w14:textId="77777777" w:rsidR="000A75EA" w:rsidRDefault="000A75EA" w:rsidP="000A75E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0E797274"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w:t>
      </w:r>
      <w:r w:rsidR="005C064B">
        <w:rPr>
          <w:sz w:val="24"/>
          <w:szCs w:val="24"/>
        </w:rPr>
        <w:t>ые</w:t>
      </w:r>
      <w:r>
        <w:rPr>
          <w:sz w:val="24"/>
          <w:szCs w:val="24"/>
        </w:rPr>
        <w:t xml:space="preserve"> источники</w:t>
      </w:r>
      <w:r w:rsidR="005D1F4E">
        <w:rPr>
          <w:sz w:val="24"/>
          <w:szCs w:val="24"/>
        </w:rPr>
        <w:t>:</w:t>
      </w:r>
    </w:p>
    <w:p w14:paraId="30AC1C39" w14:textId="77777777" w:rsidR="001136E0" w:rsidRPr="001136E0" w:rsidRDefault="001136E0" w:rsidP="001136E0">
      <w:pPr>
        <w:pStyle w:val="a4"/>
        <w:numPr>
          <w:ilvl w:val="0"/>
          <w:numId w:val="42"/>
        </w:numPr>
        <w:ind w:left="0" w:firstLine="1134"/>
        <w:rPr>
          <w:rFonts w:ascii="Times New Roman" w:eastAsia="Calibri" w:hAnsi="Times New Roman"/>
        </w:rPr>
      </w:pPr>
      <w:bookmarkStart w:id="30" w:name="bookmark132"/>
      <w:bookmarkStart w:id="31" w:name="bookmark133"/>
      <w:r w:rsidRPr="001136E0">
        <w:rPr>
          <w:rFonts w:ascii="Times New Roman" w:eastAsia="Calibri" w:hAnsi="Times New Roman"/>
        </w:rPr>
        <w:t>Кириченко, А. А., Операционные системы. Практикум : учебное пособие / А. А. Кириченко, С. В. Назаров, Л. П. Гудыно. — Москва : КноРус, 2024. — 372 с. — (электронный учебник ЭБС)</w:t>
      </w:r>
    </w:p>
    <w:p w14:paraId="55C37C04"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Басова, М. М., Анализ операционных процессов : учебник / М. М. Басова, О. В. Шнайдер, В. В. Шнайдер, ; под общ. ред. М. М. Басовой. — Москва : КноРус, 2026. — 179 с. — (электронный учебник ЭБС)</w:t>
      </w:r>
    </w:p>
    <w:p w14:paraId="47797FF7"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Золкин, А. Л., Технологии разработки безопасного ПО и модели управления доступом в российской операционной системе Astra Linux : учебное пособие / А. Л. Золкин, Ф. Р. Ахмадуллин. — Москва : Русайнс, 2025. — 183 с. — (электронный учебник ЭБС)</w:t>
      </w:r>
    </w:p>
    <w:p w14:paraId="1B2F10C2"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Операционный менеджмент. Практикум. : учебное пособие / А. В. Трачук, Н. В. Линдер, Е. В. Арсенова [и др.] ; под ред. А. В. Трачука. — Москва : КноРус, 2020. — 276 с. — (электронный учебник ЭБС)</w:t>
      </w:r>
    </w:p>
    <w:p w14:paraId="77A296C6"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Микаева, С. А., Промышленная электроника. Актуальные электронные приборы, устройства, установки и системы : монография / С. А. Микаева, А. С. Микаева. — Москва : Русайнс, 2020. — 171 с. — (электронный учебник ЭБС)</w:t>
      </w:r>
    </w:p>
    <w:p w14:paraId="337F21E4"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Батаев А.В. Операционные системы и среды: учебник для студ. учреждений сред. проф. образования / А.В. Батаев, Н.Ю. Налютин, С.В. Синицын. — М. : Издательский центр «Академия», 2017. — 272 c. — (СПО)</w:t>
      </w:r>
    </w:p>
    <w:p w14:paraId="2F43FA53"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Батаев А.В. Операционные системы и среды: учебник для студ. учреждений сред. проф. образования/А.В. Батаев, Н.Ю. Налютин, С.В. Синицын.- 3-е изд., стер.- Москва: Издательский центр «Академия», 2019. — 272 с.</w:t>
      </w:r>
    </w:p>
    <w:p w14:paraId="5DE71B77" w14:textId="77777777" w:rsidR="001136E0" w:rsidRPr="001136E0" w:rsidRDefault="001136E0" w:rsidP="001136E0">
      <w:pPr>
        <w:pStyle w:val="a4"/>
        <w:numPr>
          <w:ilvl w:val="0"/>
          <w:numId w:val="42"/>
        </w:numPr>
        <w:ind w:left="0" w:firstLine="1134"/>
        <w:rPr>
          <w:rFonts w:ascii="Times New Roman" w:eastAsia="Calibri" w:hAnsi="Times New Roman"/>
        </w:rPr>
      </w:pPr>
      <w:r w:rsidRPr="001136E0">
        <w:rPr>
          <w:rFonts w:ascii="Times New Roman" w:eastAsia="Calibri" w:hAnsi="Times New Roman"/>
        </w:rPr>
        <w:t>Рудаков, А. В. Операционные системы и среды: учебник // А.В. Рудаков. — М.: КУРС : ИНФРА-М, 2018. — 304 с. — (СПО)</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30"/>
      <w:bookmarkEnd w:id="31"/>
    </w:p>
    <w:p w14:paraId="003DCF73" w14:textId="556C0698" w:rsidR="005D1F4E" w:rsidRPr="007C03F7" w:rsidRDefault="007C03F7" w:rsidP="007C03F7">
      <w:pPr>
        <w:pStyle w:val="11"/>
        <w:numPr>
          <w:ilvl w:val="0"/>
          <w:numId w:val="43"/>
        </w:numPr>
        <w:shd w:val="clear" w:color="auto" w:fill="auto"/>
        <w:tabs>
          <w:tab w:val="left" w:pos="851"/>
          <w:tab w:val="left" w:pos="1134"/>
        </w:tabs>
        <w:spacing w:after="0" w:line="276" w:lineRule="auto"/>
        <w:ind w:left="0" w:firstLine="993"/>
        <w:jc w:val="both"/>
        <w:rPr>
          <w:rFonts w:ascii="Times New Roman" w:hAnsi="Times New Roman" w:cs="Times New Roman"/>
          <w:sz w:val="16"/>
          <w:szCs w:val="16"/>
        </w:rPr>
      </w:pPr>
      <w:r w:rsidRPr="007C03F7">
        <w:rPr>
          <w:rFonts w:ascii="Times New Roman" w:eastAsia="Times New Roman" w:hAnsi="Times New Roman" w:cstheme="minorBidi"/>
          <w:color w:val="000000"/>
          <w:sz w:val="24"/>
          <w:szCs w:val="24"/>
        </w:rPr>
        <w:t>Батаев А.В., Налютина Н.Ю., Синицына С.В. Операционные системы и среды. – М.: ОИЦ «Академия», 2014</w:t>
      </w:r>
    </w:p>
    <w:p w14:paraId="5C6EAE11" w14:textId="77777777" w:rsidR="007C03F7" w:rsidRPr="005D1F4E" w:rsidRDefault="007C03F7" w:rsidP="007C03F7">
      <w:pPr>
        <w:pStyle w:val="11"/>
        <w:shd w:val="clear" w:color="auto" w:fill="auto"/>
        <w:tabs>
          <w:tab w:val="left" w:pos="851"/>
          <w:tab w:val="left" w:pos="1134"/>
        </w:tabs>
        <w:spacing w:after="0" w:line="276" w:lineRule="auto"/>
        <w:ind w:left="993"/>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lastRenderedPageBreak/>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2" w:name="bookmark16"/>
      <w:bookmarkStart w:id="33" w:name="bookmark17"/>
      <w:r>
        <w:rPr>
          <w:sz w:val="24"/>
        </w:rPr>
        <w:lastRenderedPageBreak/>
        <w:t xml:space="preserve">3.4. </w:t>
      </w:r>
      <w:r w:rsidRPr="001D272A">
        <w:rPr>
          <w:sz w:val="24"/>
        </w:rPr>
        <w:t>Кадровое обеспечение образовательного процесса</w:t>
      </w:r>
      <w:bookmarkEnd w:id="32"/>
      <w:bookmarkEnd w:id="33"/>
    </w:p>
    <w:p w14:paraId="6ADBC588" w14:textId="77777777" w:rsidR="003379AA" w:rsidRDefault="003379AA" w:rsidP="003379AA">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0C35D3BE" w14:textId="77777777" w:rsidR="003379AA" w:rsidRDefault="003379AA" w:rsidP="003379AA">
      <w:pPr>
        <w:pStyle w:val="15"/>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0808D1B4" w14:textId="77777777" w:rsidR="003379AA" w:rsidRDefault="003379AA" w:rsidP="003379AA">
      <w:pPr>
        <w:pStyle w:val="15"/>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5561AA46" w:rsidR="00375AE5" w:rsidRPr="003C1F78" w:rsidRDefault="003379AA" w:rsidP="003379AA">
      <w:pPr>
        <w:pStyle w:val="15"/>
        <w:ind w:firstLine="708"/>
        <w:jc w:val="both"/>
        <w:rPr>
          <w:lang w:val="ru-RU"/>
        </w:rPr>
      </w:pPr>
      <w:r>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3702"/>
        <w:gridCol w:w="3553"/>
      </w:tblGrid>
      <w:tr w:rsidR="00D93EF3" w14:paraId="37EA63CB" w14:textId="77777777" w:rsidTr="00224988">
        <w:trPr>
          <w:trHeight w:val="519"/>
        </w:trPr>
        <w:tc>
          <w:tcPr>
            <w:tcW w:w="1498" w:type="pct"/>
            <w:vAlign w:val="center"/>
          </w:tcPr>
          <w:p w14:paraId="4527F49C" w14:textId="77777777" w:rsidR="00D93EF3" w:rsidRDefault="00D93EF3" w:rsidP="00224988">
            <w:pPr>
              <w:suppressAutoHyphens/>
              <w:contextualSpacing/>
              <w:jc w:val="center"/>
              <w:rPr>
                <w:rFonts w:ascii="Times New Roman" w:hAnsi="Times New Roman"/>
                <w:b/>
                <w:iCs/>
                <w:sz w:val="24"/>
                <w:szCs w:val="24"/>
              </w:rPr>
            </w:pPr>
            <w:r>
              <w:rPr>
                <w:rFonts w:ascii="Times New Roman" w:hAnsi="Times New Roman"/>
                <w:b/>
                <w:iCs/>
                <w:sz w:val="24"/>
                <w:szCs w:val="24"/>
              </w:rPr>
              <w:t>Результаты обучения</w:t>
            </w:r>
          </w:p>
        </w:tc>
        <w:tc>
          <w:tcPr>
            <w:tcW w:w="1787" w:type="pct"/>
            <w:vAlign w:val="center"/>
          </w:tcPr>
          <w:p w14:paraId="28DFDC6A" w14:textId="77777777" w:rsidR="00D93EF3" w:rsidRDefault="00D93EF3" w:rsidP="00224988">
            <w:pPr>
              <w:suppressAutoHyphens/>
              <w:contextualSpacing/>
              <w:jc w:val="center"/>
              <w:rPr>
                <w:rFonts w:ascii="Times New Roman" w:hAnsi="Times New Roman"/>
                <w:b/>
                <w:sz w:val="24"/>
                <w:szCs w:val="24"/>
              </w:rPr>
            </w:pPr>
            <w:r>
              <w:rPr>
                <w:rFonts w:ascii="Times New Roman" w:hAnsi="Times New Roman"/>
                <w:b/>
                <w:iCs/>
                <w:sz w:val="24"/>
                <w:szCs w:val="24"/>
              </w:rPr>
              <w:t>Показатели освоенности компетенций</w:t>
            </w:r>
          </w:p>
        </w:tc>
        <w:tc>
          <w:tcPr>
            <w:tcW w:w="1715" w:type="pct"/>
            <w:vAlign w:val="center"/>
          </w:tcPr>
          <w:p w14:paraId="2F179CE2" w14:textId="77777777" w:rsidR="00D93EF3" w:rsidRDefault="00D93EF3" w:rsidP="00224988">
            <w:pPr>
              <w:suppressAutoHyphens/>
              <w:contextualSpacing/>
              <w:jc w:val="center"/>
              <w:rPr>
                <w:rFonts w:ascii="Times New Roman" w:hAnsi="Times New Roman"/>
                <w:b/>
                <w:sz w:val="24"/>
                <w:szCs w:val="24"/>
              </w:rPr>
            </w:pPr>
            <w:r>
              <w:rPr>
                <w:rFonts w:ascii="Times New Roman" w:hAnsi="Times New Roman"/>
                <w:b/>
                <w:sz w:val="24"/>
                <w:szCs w:val="24"/>
              </w:rPr>
              <w:t>Методы оценки</w:t>
            </w:r>
          </w:p>
        </w:tc>
      </w:tr>
      <w:tr w:rsidR="00D93EF3" w14:paraId="22683365" w14:textId="77777777" w:rsidTr="00224988">
        <w:trPr>
          <w:trHeight w:val="698"/>
        </w:trPr>
        <w:tc>
          <w:tcPr>
            <w:tcW w:w="1498" w:type="pct"/>
          </w:tcPr>
          <w:p w14:paraId="3603267B" w14:textId="77777777" w:rsidR="00D93EF3" w:rsidRDefault="00D93EF3" w:rsidP="00224988">
            <w:pPr>
              <w:suppressAutoHyphens/>
              <w:contextualSpacing/>
              <w:rPr>
                <w:rFonts w:ascii="Times New Roman" w:hAnsi="Times New Roman"/>
                <w:bCs/>
                <w:iCs/>
                <w:sz w:val="24"/>
                <w:szCs w:val="24"/>
              </w:rPr>
            </w:pPr>
            <w:r>
              <w:rPr>
                <w:rFonts w:ascii="Times New Roman" w:hAnsi="Times New Roman"/>
                <w:bCs/>
                <w:iCs/>
                <w:sz w:val="24"/>
                <w:szCs w:val="24"/>
              </w:rPr>
              <w:t xml:space="preserve">Знает: </w:t>
            </w:r>
          </w:p>
          <w:p w14:paraId="31E81E51"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основные понятия, функции, состав и принципы работы операционных систем; </w:t>
            </w:r>
          </w:p>
          <w:p w14:paraId="30DFD6E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архитектуры современных операционных систем</w:t>
            </w:r>
            <w:r>
              <w:rPr>
                <w:rFonts w:ascii="Times New Roman" w:hAnsi="Times New Roman" w:cs="Times New Roman"/>
                <w:bCs/>
                <w:iCs/>
                <w:sz w:val="24"/>
                <w:szCs w:val="24"/>
                <w:lang w:val="en-US"/>
              </w:rPr>
              <w:t>;</w:t>
            </w:r>
            <w:r>
              <w:rPr>
                <w:rFonts w:ascii="Times New Roman" w:hAnsi="Times New Roman" w:cs="Times New Roman"/>
                <w:bCs/>
                <w:iCs/>
                <w:sz w:val="24"/>
                <w:szCs w:val="24"/>
              </w:rPr>
              <w:t xml:space="preserve"> </w:t>
            </w:r>
          </w:p>
          <w:p w14:paraId="16442EB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особенности построения и функционирования семейств операционных систем "Unix" и "Windows"; </w:t>
            </w:r>
          </w:p>
          <w:p w14:paraId="50C0F14E"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принципы управления ресурсами в операционной системе; </w:t>
            </w:r>
          </w:p>
          <w:p w14:paraId="14F61A7A"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основные задачи администрирования и способы их выполнения в изучаемых операционные системах. </w:t>
            </w:r>
          </w:p>
          <w:p w14:paraId="40626554" w14:textId="77777777" w:rsidR="00D93EF3" w:rsidRDefault="00D93EF3" w:rsidP="00224988">
            <w:pPr>
              <w:suppressAutoHyphens/>
              <w:contextualSpacing/>
              <w:rPr>
                <w:rFonts w:ascii="Times New Roman" w:hAnsi="Times New Roman"/>
                <w:bCs/>
                <w:iCs/>
                <w:sz w:val="24"/>
                <w:szCs w:val="24"/>
              </w:rPr>
            </w:pPr>
            <w:r>
              <w:rPr>
                <w:rFonts w:ascii="Times New Roman" w:hAnsi="Times New Roman"/>
                <w:bCs/>
                <w:iCs/>
                <w:sz w:val="24"/>
                <w:szCs w:val="24"/>
              </w:rPr>
              <w:t xml:space="preserve">Умеет: </w:t>
            </w:r>
          </w:p>
          <w:p w14:paraId="19D62B66"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управлять параметрами загрузки операционной системы; </w:t>
            </w:r>
          </w:p>
          <w:p w14:paraId="484BA06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выполнять конфигурирование аппаратных устройств</w:t>
            </w:r>
            <w:r>
              <w:rPr>
                <w:rFonts w:ascii="Times New Roman" w:hAnsi="Times New Roman" w:cs="Times New Roman"/>
                <w:bCs/>
                <w:iCs/>
                <w:sz w:val="24"/>
                <w:szCs w:val="24"/>
                <w:lang w:val="en-US"/>
              </w:rPr>
              <w:t>;</w:t>
            </w:r>
            <w:r>
              <w:rPr>
                <w:rFonts w:ascii="Times New Roman" w:hAnsi="Times New Roman" w:cs="Times New Roman"/>
                <w:bCs/>
                <w:iCs/>
                <w:sz w:val="24"/>
                <w:szCs w:val="24"/>
              </w:rPr>
              <w:t xml:space="preserve"> </w:t>
            </w:r>
          </w:p>
          <w:p w14:paraId="185559AD"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управлять учетными записями, настраивать параметры рабочей среды пользователей; </w:t>
            </w:r>
          </w:p>
          <w:p w14:paraId="1D5DF58D" w14:textId="77777777" w:rsidR="00D93EF3" w:rsidRDefault="00D93EF3" w:rsidP="00D93EF3">
            <w:pPr>
              <w:pStyle w:val="a4"/>
              <w:numPr>
                <w:ilvl w:val="0"/>
                <w:numId w:val="44"/>
              </w:numPr>
              <w:suppressAutoHyphens/>
              <w:spacing w:after="0"/>
              <w:ind w:left="306"/>
              <w:rPr>
                <w:rFonts w:ascii="Times New Roman" w:hAnsi="Times New Roman" w:cs="Times New Roman"/>
                <w:i/>
                <w:sz w:val="24"/>
                <w:szCs w:val="24"/>
              </w:rPr>
            </w:pPr>
            <w:r>
              <w:rPr>
                <w:rFonts w:ascii="Times New Roman" w:hAnsi="Times New Roman" w:cs="Times New Roman"/>
                <w:bCs/>
                <w:iCs/>
                <w:sz w:val="24"/>
                <w:szCs w:val="24"/>
              </w:rPr>
              <w:t>управлять дисками и файловыми системами, настраивать сетевые параметры, управлять разделением ресурсов в локальной сети.</w:t>
            </w:r>
          </w:p>
        </w:tc>
        <w:tc>
          <w:tcPr>
            <w:tcW w:w="1787" w:type="pct"/>
          </w:tcPr>
          <w:p w14:paraId="38A1E270"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способность применять теоретические знания на практике при работе с различными операционными системами;</w:t>
            </w:r>
          </w:p>
          <w:p w14:paraId="3578AFB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умение анализировать и решать задачи системного администрирования;</w:t>
            </w:r>
          </w:p>
          <w:p w14:paraId="71F9CED4" w14:textId="77777777" w:rsidR="00D93EF3" w:rsidRDefault="00D93EF3" w:rsidP="00D93EF3">
            <w:pPr>
              <w:pStyle w:val="a4"/>
              <w:numPr>
                <w:ilvl w:val="0"/>
                <w:numId w:val="44"/>
              </w:numPr>
              <w:suppressAutoHyphens/>
              <w:spacing w:after="0"/>
              <w:ind w:left="306"/>
              <w:rPr>
                <w:rFonts w:ascii="Times New Roman" w:hAnsi="Times New Roman" w:cs="Times New Roman"/>
                <w:i/>
                <w:sz w:val="24"/>
                <w:szCs w:val="24"/>
              </w:rPr>
            </w:pPr>
            <w:r>
              <w:rPr>
                <w:rFonts w:ascii="Times New Roman" w:hAnsi="Times New Roman" w:cs="Times New Roman"/>
                <w:bCs/>
                <w:iCs/>
                <w:sz w:val="24"/>
                <w:szCs w:val="24"/>
              </w:rPr>
              <w:t>готовность к освоению новых технологий в области операционных систем и сред.</w:t>
            </w:r>
          </w:p>
        </w:tc>
        <w:tc>
          <w:tcPr>
            <w:tcW w:w="1715" w:type="pct"/>
          </w:tcPr>
          <w:p w14:paraId="17808292" w14:textId="77777777" w:rsidR="00D93EF3" w:rsidRDefault="00D93EF3" w:rsidP="00224988">
            <w:pPr>
              <w:suppressAutoHyphens/>
              <w:contextualSpacing/>
              <w:rPr>
                <w:rFonts w:ascii="Times New Roman" w:hAnsi="Times New Roman"/>
                <w:iCs/>
                <w:sz w:val="24"/>
                <w:szCs w:val="24"/>
              </w:rPr>
            </w:pPr>
            <w:r>
              <w:rPr>
                <w:rFonts w:ascii="Times New Roman" w:hAnsi="Times New Roman"/>
                <w:iCs/>
                <w:sz w:val="24"/>
                <w:szCs w:val="24"/>
              </w:rPr>
              <w:t xml:space="preserve">Примеры форм и методов контроля и оценки </w:t>
            </w:r>
          </w:p>
          <w:p w14:paraId="381DCFB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Компьютерное тестирование на знание терминологии по теме; </w:t>
            </w:r>
          </w:p>
          <w:p w14:paraId="6AB66D8E"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Тестирование…. </w:t>
            </w:r>
          </w:p>
          <w:p w14:paraId="7395C4C3"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Контрольная работа …. </w:t>
            </w:r>
          </w:p>
          <w:p w14:paraId="53AA676C"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Самостоятельная работа. </w:t>
            </w:r>
          </w:p>
          <w:p w14:paraId="4B4E7A5E"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Защита реферата…. </w:t>
            </w:r>
          </w:p>
          <w:p w14:paraId="1CB943B7"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Семинар </w:t>
            </w:r>
          </w:p>
          <w:p w14:paraId="0A67759C"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Защита курсовой работы (проекта) </w:t>
            </w:r>
          </w:p>
          <w:p w14:paraId="3E17A901"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Выполнение проекта; </w:t>
            </w:r>
          </w:p>
          <w:p w14:paraId="2CBB6235"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Наблюдение за выполнением практического задания. (деятельностью студента) </w:t>
            </w:r>
          </w:p>
          <w:p w14:paraId="2BB352BD"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Оценка выполнения практического задания(работы) </w:t>
            </w:r>
          </w:p>
          <w:p w14:paraId="1979DB14" w14:textId="77777777" w:rsidR="00D93EF3" w:rsidRDefault="00D93EF3" w:rsidP="00D93EF3">
            <w:pPr>
              <w:pStyle w:val="a4"/>
              <w:numPr>
                <w:ilvl w:val="0"/>
                <w:numId w:val="44"/>
              </w:numPr>
              <w:suppressAutoHyphens/>
              <w:spacing w:after="0"/>
              <w:ind w:left="306"/>
              <w:rPr>
                <w:rFonts w:ascii="Times New Roman" w:hAnsi="Times New Roman" w:cs="Times New Roman"/>
                <w:bCs/>
                <w:iCs/>
                <w:sz w:val="24"/>
                <w:szCs w:val="24"/>
              </w:rPr>
            </w:pPr>
            <w:r>
              <w:rPr>
                <w:rFonts w:ascii="Times New Roman" w:hAnsi="Times New Roman" w:cs="Times New Roman"/>
                <w:bCs/>
                <w:iCs/>
                <w:sz w:val="24"/>
                <w:szCs w:val="24"/>
              </w:rPr>
              <w:t xml:space="preserve">Подготовка и выступление с докладом, сообщением, презентацией… </w:t>
            </w:r>
          </w:p>
          <w:p w14:paraId="72D64D81" w14:textId="77777777" w:rsidR="00D93EF3" w:rsidRDefault="00D93EF3" w:rsidP="00D93EF3">
            <w:pPr>
              <w:pStyle w:val="a4"/>
              <w:numPr>
                <w:ilvl w:val="0"/>
                <w:numId w:val="44"/>
              </w:numPr>
              <w:suppressAutoHyphens/>
              <w:spacing w:after="0"/>
              <w:ind w:left="306"/>
              <w:rPr>
                <w:rFonts w:ascii="Times New Roman" w:hAnsi="Times New Roman" w:cs="Times New Roman"/>
                <w:i/>
                <w:sz w:val="24"/>
                <w:szCs w:val="24"/>
              </w:rPr>
            </w:pPr>
            <w:r>
              <w:rPr>
                <w:rFonts w:ascii="Times New Roman" w:hAnsi="Times New Roman" w:cs="Times New Roman"/>
                <w:bCs/>
                <w:iCs/>
                <w:sz w:val="24"/>
                <w:szCs w:val="24"/>
              </w:rPr>
              <w:t>Решение ситуационной задачи….</w:t>
            </w: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98D1B" w14:textId="77777777" w:rsidR="00A21A48" w:rsidRDefault="00A21A48" w:rsidP="005A01FC">
      <w:pPr>
        <w:spacing w:after="0" w:line="240" w:lineRule="auto"/>
      </w:pPr>
      <w:r>
        <w:separator/>
      </w:r>
    </w:p>
  </w:endnote>
  <w:endnote w:type="continuationSeparator" w:id="0">
    <w:p w14:paraId="1F6ADD4C" w14:textId="77777777" w:rsidR="00A21A48" w:rsidRDefault="00A21A48"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BA126" w14:textId="77777777" w:rsidR="00A21A48" w:rsidRDefault="00A21A48" w:rsidP="005A01FC">
      <w:pPr>
        <w:spacing w:after="0" w:line="240" w:lineRule="auto"/>
      </w:pPr>
      <w:r>
        <w:separator/>
      </w:r>
    </w:p>
  </w:footnote>
  <w:footnote w:type="continuationSeparator" w:id="0">
    <w:p w14:paraId="74446974" w14:textId="77777777" w:rsidR="00A21A48" w:rsidRDefault="00A21A48"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0FB520"/>
    <w:multiLevelType w:val="singleLevel"/>
    <w:tmpl w:val="990FB520"/>
    <w:lvl w:ilvl="0">
      <w:start w:val="1"/>
      <w:numFmt w:val="decimal"/>
      <w:suff w:val="space"/>
      <w:lvlText w:val="%1."/>
      <w:lvlJc w:val="left"/>
    </w:lvl>
  </w:abstractNum>
  <w:abstractNum w:abstractNumId="1">
    <w:nsid w:val="CB350FC4"/>
    <w:multiLevelType w:val="singleLevel"/>
    <w:tmpl w:val="CB350FC4"/>
    <w:lvl w:ilvl="0">
      <w:start w:val="1"/>
      <w:numFmt w:val="decimal"/>
      <w:suff w:val="space"/>
      <w:lvlText w:val="%1."/>
      <w:lvlJc w:val="left"/>
    </w:lvl>
  </w:abstractNum>
  <w:abstractNum w:abstractNumId="2">
    <w:nsid w:val="E5AFDAD6"/>
    <w:multiLevelType w:val="singleLevel"/>
    <w:tmpl w:val="E5AFDAD6"/>
    <w:lvl w:ilvl="0">
      <w:start w:val="1"/>
      <w:numFmt w:val="decimal"/>
      <w:suff w:val="space"/>
      <w:lvlText w:val="%1."/>
      <w:lvlJc w:val="left"/>
    </w:lvl>
  </w:abstractNum>
  <w:abstractNum w:abstractNumId="3">
    <w:nsid w:val="E73BA256"/>
    <w:multiLevelType w:val="singleLevel"/>
    <w:tmpl w:val="E73BA256"/>
    <w:lvl w:ilvl="0">
      <w:start w:val="1"/>
      <w:numFmt w:val="decimal"/>
      <w:suff w:val="space"/>
      <w:lvlText w:val="%1."/>
      <w:lvlJc w:val="left"/>
    </w:lvl>
  </w:abstractNum>
  <w:abstractNum w:abstractNumId="4">
    <w:nsid w:val="0265A034"/>
    <w:multiLevelType w:val="singleLevel"/>
    <w:tmpl w:val="0265A034"/>
    <w:lvl w:ilvl="0">
      <w:start w:val="1"/>
      <w:numFmt w:val="decimal"/>
      <w:suff w:val="space"/>
      <w:lvlText w:val="%1."/>
      <w:lvlJc w:val="left"/>
    </w:lvl>
  </w:abstractNum>
  <w:abstractNum w:abstractNumId="5">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D791FC5"/>
    <w:multiLevelType w:val="multilevel"/>
    <w:tmpl w:val="1F00A130"/>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EE035C2"/>
    <w:multiLevelType w:val="hybridMultilevel"/>
    <w:tmpl w:val="4AC82CE8"/>
    <w:lvl w:ilvl="0" w:tplc="49025402">
      <w:start w:val="1"/>
      <w:numFmt w:val="decimal"/>
      <w:lvlText w:val="%1."/>
      <w:lvlJc w:val="left"/>
      <w:pPr>
        <w:ind w:left="720" w:hanging="360"/>
      </w:pPr>
      <w:rPr>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2E4B30"/>
    <w:multiLevelType w:val="singleLevel"/>
    <w:tmpl w:val="CC349A5C"/>
    <w:lvl w:ilvl="0">
      <w:numFmt w:val="bullet"/>
      <w:lvlText w:val=""/>
      <w:lvlJc w:val="left"/>
      <w:pPr>
        <w:ind w:left="720" w:hanging="360"/>
      </w:pPr>
      <w:rPr>
        <w:rFonts w:ascii="Symbol" w:hAnsi="Symbol" w:hint="default"/>
      </w:rPr>
    </w:lvl>
  </w:abstractNum>
  <w:abstractNum w:abstractNumId="10">
    <w:nsid w:val="25011642"/>
    <w:multiLevelType w:val="singleLevel"/>
    <w:tmpl w:val="25011642"/>
    <w:lvl w:ilvl="0">
      <w:start w:val="1"/>
      <w:numFmt w:val="decimal"/>
      <w:suff w:val="space"/>
      <w:lvlText w:val="%1."/>
      <w:lvlJc w:val="left"/>
      <w:rPr>
        <w:rFonts w:hint="default"/>
        <w:b w:val="0"/>
        <w:bCs w:val="0"/>
      </w:rPr>
    </w:lvl>
  </w:abstractNum>
  <w:abstractNum w:abstractNumId="11">
    <w:nsid w:val="2987677F"/>
    <w:multiLevelType w:val="hybridMultilevel"/>
    <w:tmpl w:val="703C2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FC72B8"/>
    <w:multiLevelType w:val="hybridMultilevel"/>
    <w:tmpl w:val="B2BEA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E03EF19"/>
    <w:multiLevelType w:val="singleLevel"/>
    <w:tmpl w:val="3E03EF19"/>
    <w:lvl w:ilvl="0">
      <w:start w:val="1"/>
      <w:numFmt w:val="decimal"/>
      <w:suff w:val="space"/>
      <w:lvlText w:val="%1."/>
      <w:lvlJc w:val="left"/>
    </w:lvl>
  </w:abstractNum>
  <w:abstractNum w:abstractNumId="18">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BD303F"/>
    <w:multiLevelType w:val="singleLevel"/>
    <w:tmpl w:val="43BD303F"/>
    <w:lvl w:ilvl="0">
      <w:start w:val="1"/>
      <w:numFmt w:val="decimal"/>
      <w:suff w:val="space"/>
      <w:lvlText w:val="%1."/>
      <w:lvlJc w:val="left"/>
    </w:lvl>
  </w:abstractNum>
  <w:abstractNum w:abstractNumId="24">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3D0DF5"/>
    <w:multiLevelType w:val="singleLevel"/>
    <w:tmpl w:val="513D0DF5"/>
    <w:lvl w:ilvl="0">
      <w:start w:val="1"/>
      <w:numFmt w:val="decimal"/>
      <w:suff w:val="space"/>
      <w:lvlText w:val="%1."/>
      <w:lvlJc w:val="left"/>
    </w:lvl>
  </w:abstractNum>
  <w:abstractNum w:abstractNumId="27">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A958F5"/>
    <w:multiLevelType w:val="hybridMultilevel"/>
    <w:tmpl w:val="CBEA4C94"/>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nsid w:val="66DD53E0"/>
    <w:multiLevelType w:val="singleLevel"/>
    <w:tmpl w:val="66DD53E0"/>
    <w:lvl w:ilvl="0">
      <w:start w:val="1"/>
      <w:numFmt w:val="decimal"/>
      <w:suff w:val="space"/>
      <w:lvlText w:val="%1."/>
      <w:lvlJc w:val="left"/>
    </w:lvl>
  </w:abstractNum>
  <w:abstractNum w:abstractNumId="33">
    <w:nsid w:val="68110588"/>
    <w:multiLevelType w:val="singleLevel"/>
    <w:tmpl w:val="68110588"/>
    <w:lvl w:ilvl="0">
      <w:start w:val="1"/>
      <w:numFmt w:val="decimal"/>
      <w:suff w:val="space"/>
      <w:lvlText w:val="%1."/>
      <w:lvlJc w:val="left"/>
      <w:rPr>
        <w:rFonts w:hint="default"/>
        <w:b w:val="0"/>
        <w:bCs w:val="0"/>
      </w:rPr>
    </w:lvl>
  </w:abstractNum>
  <w:abstractNum w:abstractNumId="34">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5">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F5726E"/>
    <w:multiLevelType w:val="hybridMultilevel"/>
    <w:tmpl w:val="512A10E0"/>
    <w:lvl w:ilvl="0" w:tplc="A3A437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561DDD"/>
    <w:multiLevelType w:val="hybridMultilevel"/>
    <w:tmpl w:val="1DE672D8"/>
    <w:lvl w:ilvl="0" w:tplc="45A8965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730E3A45"/>
    <w:multiLevelType w:val="hybridMultilevel"/>
    <w:tmpl w:val="39A25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13"/>
  </w:num>
  <w:num w:numId="2">
    <w:abstractNumId w:val="27"/>
  </w:num>
  <w:num w:numId="3">
    <w:abstractNumId w:val="31"/>
  </w:num>
  <w:num w:numId="4">
    <w:abstractNumId w:val="25"/>
  </w:num>
  <w:num w:numId="5">
    <w:abstractNumId w:val="14"/>
  </w:num>
  <w:num w:numId="6">
    <w:abstractNumId w:val="44"/>
  </w:num>
  <w:num w:numId="7">
    <w:abstractNumId w:val="6"/>
  </w:num>
  <w:num w:numId="8">
    <w:abstractNumId w:val="15"/>
  </w:num>
  <w:num w:numId="9">
    <w:abstractNumId w:val="39"/>
  </w:num>
  <w:num w:numId="10">
    <w:abstractNumId w:val="20"/>
  </w:num>
  <w:num w:numId="11">
    <w:abstractNumId w:val="24"/>
  </w:num>
  <w:num w:numId="12">
    <w:abstractNumId w:val="22"/>
  </w:num>
  <w:num w:numId="13">
    <w:abstractNumId w:val="18"/>
  </w:num>
  <w:num w:numId="14">
    <w:abstractNumId w:val="9"/>
  </w:num>
  <w:num w:numId="15">
    <w:abstractNumId w:val="35"/>
  </w:num>
  <w:num w:numId="16">
    <w:abstractNumId w:val="29"/>
  </w:num>
  <w:num w:numId="17">
    <w:abstractNumId w:val="34"/>
  </w:num>
  <w:num w:numId="18">
    <w:abstractNumId w:val="37"/>
  </w:num>
  <w:num w:numId="19">
    <w:abstractNumId w:val="40"/>
  </w:num>
  <w:num w:numId="20">
    <w:abstractNumId w:val="38"/>
  </w:num>
  <w:num w:numId="21">
    <w:abstractNumId w:val="43"/>
  </w:num>
  <w:num w:numId="22">
    <w:abstractNumId w:val="30"/>
  </w:num>
  <w:num w:numId="23">
    <w:abstractNumId w:val="21"/>
  </w:num>
  <w:num w:numId="24">
    <w:abstractNumId w:val="19"/>
  </w:num>
  <w:num w:numId="25">
    <w:abstractNumId w:val="5"/>
  </w:num>
  <w:num w:numId="26">
    <w:abstractNumId w:val="42"/>
  </w:num>
  <w:num w:numId="27">
    <w:abstractNumId w:val="7"/>
  </w:num>
  <w:num w:numId="28">
    <w:abstractNumId w:val="16"/>
  </w:num>
  <w:num w:numId="29">
    <w:abstractNumId w:val="23"/>
  </w:num>
  <w:num w:numId="30">
    <w:abstractNumId w:val="17"/>
  </w:num>
  <w:num w:numId="31">
    <w:abstractNumId w:val="4"/>
  </w:num>
  <w:num w:numId="32">
    <w:abstractNumId w:val="33"/>
  </w:num>
  <w:num w:numId="33">
    <w:abstractNumId w:val="10"/>
  </w:num>
  <w:num w:numId="34">
    <w:abstractNumId w:val="0"/>
  </w:num>
  <w:num w:numId="35">
    <w:abstractNumId w:val="26"/>
  </w:num>
  <w:num w:numId="36">
    <w:abstractNumId w:val="32"/>
  </w:num>
  <w:num w:numId="37">
    <w:abstractNumId w:val="1"/>
  </w:num>
  <w:num w:numId="38">
    <w:abstractNumId w:val="3"/>
  </w:num>
  <w:num w:numId="39">
    <w:abstractNumId w:val="2"/>
  </w:num>
  <w:num w:numId="40">
    <w:abstractNumId w:val="12"/>
  </w:num>
  <w:num w:numId="41">
    <w:abstractNumId w:val="11"/>
  </w:num>
  <w:num w:numId="42">
    <w:abstractNumId w:val="41"/>
  </w:num>
  <w:num w:numId="43">
    <w:abstractNumId w:val="8"/>
  </w:num>
  <w:num w:numId="44">
    <w:abstractNumId w:val="36"/>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31115"/>
    <w:rsid w:val="0005084E"/>
    <w:rsid w:val="000A75EA"/>
    <w:rsid w:val="00110952"/>
    <w:rsid w:val="001136E0"/>
    <w:rsid w:val="00245AB0"/>
    <w:rsid w:val="003132EE"/>
    <w:rsid w:val="003379AA"/>
    <w:rsid w:val="00366297"/>
    <w:rsid w:val="00375AE5"/>
    <w:rsid w:val="00393895"/>
    <w:rsid w:val="003A01D0"/>
    <w:rsid w:val="003B1C18"/>
    <w:rsid w:val="003F0EB0"/>
    <w:rsid w:val="003F7E56"/>
    <w:rsid w:val="00445ED3"/>
    <w:rsid w:val="005367EF"/>
    <w:rsid w:val="0055035B"/>
    <w:rsid w:val="005700F2"/>
    <w:rsid w:val="00574F3B"/>
    <w:rsid w:val="00593915"/>
    <w:rsid w:val="005A01FC"/>
    <w:rsid w:val="005A3D92"/>
    <w:rsid w:val="005B19A4"/>
    <w:rsid w:val="005C064B"/>
    <w:rsid w:val="005C4606"/>
    <w:rsid w:val="005D1F4E"/>
    <w:rsid w:val="0063086D"/>
    <w:rsid w:val="00682CBF"/>
    <w:rsid w:val="006D45E0"/>
    <w:rsid w:val="007320B2"/>
    <w:rsid w:val="00734956"/>
    <w:rsid w:val="007366C7"/>
    <w:rsid w:val="00743342"/>
    <w:rsid w:val="007C03F7"/>
    <w:rsid w:val="007C349F"/>
    <w:rsid w:val="007E6CB3"/>
    <w:rsid w:val="00837F3E"/>
    <w:rsid w:val="00864800"/>
    <w:rsid w:val="00912B6C"/>
    <w:rsid w:val="009147A1"/>
    <w:rsid w:val="009A2DDD"/>
    <w:rsid w:val="009E553A"/>
    <w:rsid w:val="00A0375E"/>
    <w:rsid w:val="00A2133E"/>
    <w:rsid w:val="00A21A48"/>
    <w:rsid w:val="00A82BDC"/>
    <w:rsid w:val="00A95089"/>
    <w:rsid w:val="00AA2369"/>
    <w:rsid w:val="00AA29C7"/>
    <w:rsid w:val="00C178DD"/>
    <w:rsid w:val="00CD0CD5"/>
    <w:rsid w:val="00D74C9B"/>
    <w:rsid w:val="00D8755D"/>
    <w:rsid w:val="00D93EF3"/>
    <w:rsid w:val="00DB67F1"/>
    <w:rsid w:val="00EB3DBE"/>
    <w:rsid w:val="00F0229B"/>
    <w:rsid w:val="00F431C6"/>
    <w:rsid w:val="00F4354C"/>
    <w:rsid w:val="00F57CE2"/>
    <w:rsid w:val="00FA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 w:type="paragraph" w:customStyle="1" w:styleId="TableParagraph">
    <w:name w:val="Table Paragraph"/>
    <w:basedOn w:val="a"/>
    <w:qFormat/>
    <w:rsid w:val="005C4606"/>
    <w:pPr>
      <w:widowControl w:val="0"/>
      <w:autoSpaceDE w:val="0"/>
      <w:autoSpaceDN w:val="0"/>
      <w:spacing w:after="0" w:line="240" w:lineRule="auto"/>
    </w:pPr>
    <w:rPr>
      <w:rFonts w:ascii="Times New Roman" w:eastAsia="Times New Roman" w:hAnsi="Times New Roman"/>
      <w:lang w:eastAsia="en-US"/>
    </w:rPr>
  </w:style>
  <w:style w:type="paragraph" w:styleId="6">
    <w:name w:val="toc 6"/>
    <w:basedOn w:val="a"/>
    <w:next w:val="a"/>
    <w:autoRedefine/>
    <w:unhideWhenUsed/>
    <w:qFormat/>
    <w:rsid w:val="005C064B"/>
    <w:pPr>
      <w:spacing w:after="0" w:line="240" w:lineRule="auto"/>
      <w:ind w:left="1200"/>
    </w:pPr>
    <w:rPr>
      <w:rFonts w:ascii="Calibri" w:eastAsia="Times New Roman"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101E6-B7C8-4FDF-A646-77EAAA21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3378</Words>
  <Characters>19260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30</cp:revision>
  <dcterms:created xsi:type="dcterms:W3CDTF">2025-12-04T02:29:00Z</dcterms:created>
  <dcterms:modified xsi:type="dcterms:W3CDTF">2025-12-04T07:24:00Z</dcterms:modified>
</cp:coreProperties>
</file>